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B15" w:rsidRPr="00926A68" w:rsidRDefault="00926A68" w:rsidP="00926A68">
      <w:pPr>
        <w:spacing w:line="276" w:lineRule="auto"/>
        <w:jc w:val="center"/>
        <w:rPr>
          <w:rFonts w:ascii="Times New Roman" w:eastAsia="Times New Roman" w:hAnsi="Times New Roman" w:cs="Times New Roman"/>
          <w:b/>
          <w:sz w:val="28"/>
          <w:szCs w:val="28"/>
        </w:rPr>
      </w:pPr>
      <w:r w:rsidRPr="00926A68">
        <w:rPr>
          <w:rFonts w:ascii="Times New Roman" w:eastAsia="Times New Roman" w:hAnsi="Times New Roman" w:cs="Times New Roman"/>
          <w:b/>
          <w:sz w:val="28"/>
          <w:szCs w:val="28"/>
        </w:rPr>
        <w:t>MAKTABGACHA VA MAKTAB TA’LIMI VAZIRI JAMGʻARMASI HISOBIDAN MALAKALI PEDAGOG KADRLARNI RAGʻBATLANTIRISH MAQSADIDA MATEMATIKA FANI MUTAXASSISLARINING BILIM VA KO‘NIKMA DARAJALARINI BAHOLASHNING TEST SINOVI SPETSIFIKATSIYASI</w:t>
      </w:r>
    </w:p>
    <w:p w:rsidR="00420B15" w:rsidRPr="00926A68" w:rsidRDefault="00926A68" w:rsidP="00926A68">
      <w:pPr>
        <w:spacing w:line="276" w:lineRule="auto"/>
        <w:jc w:val="center"/>
        <w:rPr>
          <w:rFonts w:ascii="Times New Roman" w:eastAsia="Times New Roman" w:hAnsi="Times New Roman" w:cs="Times New Roman"/>
          <w:b/>
          <w:sz w:val="28"/>
          <w:szCs w:val="28"/>
        </w:rPr>
      </w:pPr>
      <w:r w:rsidRPr="00926A68">
        <w:rPr>
          <w:rFonts w:ascii="Times New Roman" w:eastAsia="Times New Roman" w:hAnsi="Times New Roman" w:cs="Times New Roman"/>
          <w:b/>
          <w:sz w:val="28"/>
          <w:szCs w:val="28"/>
        </w:rPr>
        <w:t>KIRISH</w:t>
      </w:r>
    </w:p>
    <w:p w:rsidR="00420B15" w:rsidRDefault="00926A68" w:rsidP="00926A68">
      <w:pPr>
        <w:shd w:val="clear" w:color="auto" w:fill="FFFFFF"/>
        <w:spacing w:after="0" w:line="276" w:lineRule="auto"/>
        <w:ind w:firstLine="709"/>
        <w:jc w:val="both"/>
        <w:rPr>
          <w:rFonts w:ascii="Tahoma" w:eastAsia="Tahoma" w:hAnsi="Tahoma" w:cs="Tahoma"/>
          <w:sz w:val="24"/>
          <w:szCs w:val="24"/>
        </w:rPr>
      </w:pPr>
      <w:proofErr w:type="gramStart"/>
      <w:r>
        <w:rPr>
          <w:rFonts w:ascii="Times New Roman" w:eastAsia="Times New Roman" w:hAnsi="Times New Roman" w:cs="Times New Roman"/>
          <w:sz w:val="28"/>
          <w:szCs w:val="28"/>
        </w:rPr>
        <w:t xml:space="preserve">O‘zbekiston Respublikasi Prezidentining “2022 — 2026-yillarda xalq ta’limini rivojlantirish bo‘yicha milliy dasturni tasdiqlash to‘g‘risida” 2022-yil </w:t>
      </w:r>
      <w:bookmarkStart w:id="0" w:name="_heading=h.gjdgxs" w:colFirst="0" w:colLast="0"/>
      <w:bookmarkEnd w:id="0"/>
      <w:r>
        <w:rPr>
          <w:rFonts w:ascii="Times New Roman" w:eastAsia="Times New Roman" w:hAnsi="Times New Roman" w:cs="Times New Roman"/>
          <w:sz w:val="28"/>
          <w:szCs w:val="28"/>
        </w:rPr>
        <w:br/>
        <w:t>11-maydagi PF-134-son </w:t>
      </w:r>
      <w:hyperlink r:id="rId6">
        <w:r>
          <w:rPr>
            <w:rFonts w:ascii="Times New Roman" w:eastAsia="Times New Roman" w:hAnsi="Times New Roman" w:cs="Times New Roman"/>
            <w:color w:val="000000"/>
            <w:sz w:val="28"/>
            <w:szCs w:val="28"/>
          </w:rPr>
          <w:t>Farmoni </w:t>
        </w:r>
      </w:hyperlink>
      <w:r>
        <w:rPr>
          <w:rFonts w:ascii="Times New Roman" w:eastAsia="Times New Roman" w:hAnsi="Times New Roman" w:cs="Times New Roman"/>
          <w:sz w:val="28"/>
          <w:szCs w:val="28"/>
        </w:rPr>
        <w:t>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2022-yil 2-avgustda 425-sonli “Xalq ta’limi vaziri jamg‘armasi faoliyatini tashkil etish chora-tadbirlari to‘g‘risida”gi Qarori qabul qilingan.</w:t>
      </w:r>
      <w:proofErr w:type="gramEnd"/>
      <w:r>
        <w:rPr>
          <w:rFonts w:ascii="Times New Roman" w:eastAsia="Times New Roman" w:hAnsi="Times New Roman" w:cs="Times New Roman"/>
          <w:sz w:val="28"/>
          <w:szCs w:val="28"/>
        </w:rPr>
        <w:t xml:space="preserve"> </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Qarorga asosan tanlovning 1-bosqich sаrаlаsh test sinovlarini o‘tkazish uсhun nomzodlarning dars bеrаdigаn umumta’lim fanini bilish darajasini baholash </w:t>
      </w:r>
      <w:proofErr w:type="gramStart"/>
      <w:r>
        <w:rPr>
          <w:rFonts w:ascii="Times New Roman" w:eastAsia="Times New Roman" w:hAnsi="Times New Roman" w:cs="Times New Roman"/>
          <w:sz w:val="28"/>
          <w:szCs w:val="28"/>
        </w:rPr>
        <w:t>bo‘yicha</w:t>
      </w:r>
      <w:proofErr w:type="gramEnd"/>
      <w:r>
        <w:rPr>
          <w:rFonts w:ascii="Times New Roman" w:eastAsia="Times New Roman" w:hAnsi="Times New Roman" w:cs="Times New Roman"/>
          <w:sz w:val="28"/>
          <w:szCs w:val="28"/>
        </w:rPr>
        <w:t xml:space="preserve"> ko‘p variantlilik nazorat sаvоllаri bankini shakllantirish belgilangan. Shunga </w:t>
      </w:r>
      <w:proofErr w:type="gramStart"/>
      <w:r>
        <w:rPr>
          <w:rFonts w:ascii="Times New Roman" w:eastAsia="Times New Roman" w:hAnsi="Times New Roman" w:cs="Times New Roman"/>
          <w:sz w:val="28"/>
          <w:szCs w:val="28"/>
        </w:rPr>
        <w:t>ko‘ra</w:t>
      </w:r>
      <w:proofErr w:type="gramEnd"/>
      <w:r>
        <w:rPr>
          <w:rFonts w:ascii="Times New Roman" w:eastAsia="Times New Roman" w:hAnsi="Times New Roman" w:cs="Times New Roman"/>
          <w:sz w:val="28"/>
          <w:szCs w:val="28"/>
        </w:rPr>
        <w:t xml:space="preserve"> test sinovi spetsifikatsiyasi ishlab chiqilgan. </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Ushbu spetsifikatsiyaning maqsadi O‘zbekiston Respublikasi Vazirlar Mahkamasining “Xalq ta’limi vaziri jamg‘armasi faoliyatini tashkil etish chora-tadbirlari to‘g‘risida” 2022-yil 2-avgustdagi 425-son Qarоriga </w:t>
      </w:r>
      <w:proofErr w:type="gramStart"/>
      <w:r>
        <w:rPr>
          <w:rFonts w:ascii="Times New Roman" w:eastAsia="Times New Roman" w:hAnsi="Times New Roman" w:cs="Times New Roman"/>
          <w:sz w:val="28"/>
          <w:szCs w:val="28"/>
        </w:rPr>
        <w:t>muvofiq  pedagog</w:t>
      </w:r>
      <w:proofErr w:type="gramEnd"/>
      <w:r>
        <w:rPr>
          <w:rFonts w:ascii="Times New Roman" w:eastAsia="Times New Roman" w:hAnsi="Times New Roman" w:cs="Times New Roman"/>
          <w:sz w:val="28"/>
          <w:szCs w:val="28"/>
        </w:rPr>
        <w:t xml:space="preserve"> kadrlarning bilim va salohiyatini belgilab beradigan sinov jarayonlarida qo‘llaniladigan test variantlari strukturasi va unga qo‘yiladigan talablarni belgilashdan iborat.</w:t>
      </w:r>
    </w:p>
    <w:p w:rsidR="00420B15" w:rsidRDefault="00420B15">
      <w:pPr>
        <w:spacing w:after="0" w:line="276" w:lineRule="auto"/>
        <w:jc w:val="both"/>
        <w:rPr>
          <w:rFonts w:ascii="Times New Roman" w:eastAsia="Times New Roman" w:hAnsi="Times New Roman" w:cs="Times New Roman"/>
          <w:sz w:val="28"/>
          <w:szCs w:val="28"/>
        </w:rPr>
      </w:pPr>
    </w:p>
    <w:p w:rsidR="00420B15" w:rsidRDefault="00926A68" w:rsidP="00926A68">
      <w:pPr>
        <w:numPr>
          <w:ilvl w:val="0"/>
          <w:numId w:val="1"/>
        </w:numPr>
        <w:tabs>
          <w:tab w:val="left" w:pos="567"/>
        </w:tabs>
        <w:spacing w:after="0" w:line="276"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Matematika fanini bilish va o‘quvchilarga o‘rgata olish iqtidorini baholash va rag‘batlantirish uchun test sinovi turlari</w:t>
      </w:r>
    </w:p>
    <w:p w:rsidR="00420B15" w:rsidRDefault="00926A6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Sinov savollari matematika fani </w:t>
      </w:r>
      <w:proofErr w:type="gramStart"/>
      <w:r>
        <w:rPr>
          <w:rFonts w:ascii="Times New Roman" w:eastAsia="Times New Roman" w:hAnsi="Times New Roman" w:cs="Times New Roman"/>
          <w:color w:val="000000"/>
          <w:sz w:val="28"/>
          <w:szCs w:val="28"/>
        </w:rPr>
        <w:t>bo‘yicha</w:t>
      </w:r>
      <w:proofErr w:type="gramEnd"/>
      <w:r>
        <w:rPr>
          <w:rFonts w:ascii="Times New Roman" w:eastAsia="Times New Roman" w:hAnsi="Times New Roman" w:cs="Times New Roman"/>
          <w:color w:val="000000"/>
          <w:sz w:val="28"/>
          <w:szCs w:val="28"/>
        </w:rPr>
        <w:t xml:space="preserve"> pedagoglarning ega bo‘lishi kerak bo‘lgan bilim, ko‘nikma va malakalarini baholashga mo‘ljallangan test topshiriqlaridan iborat.</w:t>
      </w:r>
    </w:p>
    <w:p w:rsidR="00420B15" w:rsidRDefault="00420B15">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p>
    <w:p w:rsidR="00420B15" w:rsidRDefault="00926A68" w:rsidP="00926A68">
      <w:pPr>
        <w:numPr>
          <w:ilvl w:val="0"/>
          <w:numId w:val="1"/>
        </w:numPr>
        <w:spacing w:after="0" w:line="276"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Matematika fanidagi bilimlarni baholash uchun test savollari bilan qamrab olingan mavzularning mazmun sohalari</w:t>
      </w:r>
    </w:p>
    <w:p w:rsidR="00420B15" w:rsidRDefault="00926A68">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Pedagoglarning matematika fanidan bilimini baholash </w:t>
      </w:r>
      <w:proofErr w:type="gramStart"/>
      <w:r>
        <w:rPr>
          <w:rFonts w:ascii="Times New Roman" w:eastAsia="Times New Roman" w:hAnsi="Times New Roman" w:cs="Times New Roman"/>
          <w:sz w:val="28"/>
          <w:szCs w:val="28"/>
        </w:rPr>
        <w:t>va</w:t>
      </w:r>
      <w:proofErr w:type="gramEnd"/>
      <w:r>
        <w:rPr>
          <w:rFonts w:ascii="Times New Roman" w:eastAsia="Times New Roman" w:hAnsi="Times New Roman" w:cs="Times New Roman"/>
          <w:sz w:val="28"/>
          <w:szCs w:val="28"/>
        </w:rPr>
        <w:t xml:space="preserve"> munosib rag‘batlantirish uchun test topshiriqlari umumta’lim maktablarining 5-11-sinf materiallari hamda malaka talablari bo‘yicha tegishli adabiyotlardan iborat bo‘lib, fanning quyidagi mazmun sohalarini qamrab oladi:</w:t>
      </w:r>
    </w:p>
    <w:p w:rsidR="00420B15" w:rsidRDefault="00926A68" w:rsidP="00926A6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 Sonlar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amallar</w:t>
      </w:r>
    </w:p>
    <w:p w:rsidR="00420B15" w:rsidRDefault="00926A68" w:rsidP="00926A6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Algebra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funksiyalar</w:t>
      </w:r>
    </w:p>
    <w:p w:rsidR="00420B15" w:rsidRDefault="00926A68" w:rsidP="00926A6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Geometriya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o‘lchashlar </w:t>
      </w:r>
    </w:p>
    <w:p w:rsidR="00420B15" w:rsidRDefault="00926A68" w:rsidP="00926A6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Statistika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ehtimollik </w:t>
      </w:r>
    </w:p>
    <w:p w:rsidR="00420B15" w:rsidRDefault="00926A68" w:rsidP="00926A6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Matematik analiz asoslari</w:t>
      </w:r>
    </w:p>
    <w:p w:rsidR="00420B15" w:rsidRDefault="00420B15">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rPr>
      </w:pPr>
    </w:p>
    <w:p w:rsidR="00420B15" w:rsidRDefault="00926A68" w:rsidP="00926A68">
      <w:pPr>
        <w:numPr>
          <w:ilvl w:val="0"/>
          <w:numId w:val="1"/>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Matematika fanidan test sinovi asosida pedagoglar bilimini baholashga qo‘yiladigan talablar</w:t>
      </w:r>
    </w:p>
    <w:p w:rsidR="00420B15" w:rsidRDefault="00926A68" w:rsidP="00926A6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 sinovi orqali Matematika fanidan pedagoglar bilimi quyidagi talablar</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asosida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baholanadi: </w:t>
      </w:r>
    </w:p>
    <w:p w:rsidR="00420B15" w:rsidRDefault="00926A68" w:rsidP="00926A6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sonlar</w:t>
      </w:r>
      <w:proofErr w:type="gramEnd"/>
      <w:r>
        <w:rPr>
          <w:rFonts w:ascii="Times New Roman" w:eastAsia="Times New Roman" w:hAnsi="Times New Roman" w:cs="Times New Roman"/>
          <w:color w:val="000000"/>
          <w:sz w:val="28"/>
          <w:szCs w:val="28"/>
        </w:rPr>
        <w:t xml:space="preserve"> ustida amallarga doir hisoblashlarni bajarish;</w:t>
      </w:r>
    </w:p>
    <w:p w:rsidR="00420B15" w:rsidRDefault="00926A68" w:rsidP="00926A6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algebraik</w:t>
      </w:r>
      <w:proofErr w:type="gramEnd"/>
      <w:r>
        <w:rPr>
          <w:rFonts w:ascii="Times New Roman" w:eastAsia="Times New Roman" w:hAnsi="Times New Roman" w:cs="Times New Roman"/>
          <w:color w:val="000000"/>
          <w:sz w:val="28"/>
          <w:szCs w:val="28"/>
        </w:rPr>
        <w:t xml:space="preserve"> ifodalar va shakl almashtirishlarni bajarish, tenglama va tengsizliklarni yechish, funksiyalar ustida amallarni bajarish;</w:t>
      </w:r>
    </w:p>
    <w:p w:rsidR="00420B15" w:rsidRDefault="00926A68" w:rsidP="00926A6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geometrik</w:t>
      </w:r>
      <w:proofErr w:type="gramEnd"/>
      <w:r>
        <w:rPr>
          <w:rFonts w:ascii="Times New Roman" w:eastAsia="Times New Roman" w:hAnsi="Times New Roman" w:cs="Times New Roman"/>
          <w:color w:val="000000"/>
          <w:sz w:val="28"/>
          <w:szCs w:val="28"/>
        </w:rPr>
        <w:t xml:space="preserve"> shakllar, geometrik mushohada yuritish va masala yechish. Matematik modellarni qurish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tadqiq qilish;</w:t>
      </w:r>
    </w:p>
    <w:p w:rsidR="00420B15" w:rsidRDefault="00926A68" w:rsidP="00926A6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statistika</w:t>
      </w:r>
      <w:proofErr w:type="gramEnd"/>
      <w:r>
        <w:rPr>
          <w:rFonts w:ascii="Times New Roman" w:eastAsia="Times New Roman" w:hAnsi="Times New Roman" w:cs="Times New Roman"/>
          <w:color w:val="000000"/>
          <w:sz w:val="28"/>
          <w:szCs w:val="28"/>
        </w:rPr>
        <w:t xml:space="preserve"> va ehtimollik, to‘plamlar va mantiq elementlari, ma’lumotlarni statistik tahlil qilish, kombinatorika asoslari, ehtimollar nazariyasi asoslariga doir masalalar yechish;</w:t>
      </w:r>
    </w:p>
    <w:p w:rsidR="00420B15" w:rsidRDefault="00926A68" w:rsidP="00926A68">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matematik</w:t>
      </w:r>
      <w:proofErr w:type="gramEnd"/>
      <w:r>
        <w:rPr>
          <w:rFonts w:ascii="Times New Roman" w:eastAsia="Times New Roman" w:hAnsi="Times New Roman" w:cs="Times New Roman"/>
          <w:color w:val="000000"/>
          <w:sz w:val="28"/>
          <w:szCs w:val="28"/>
        </w:rPr>
        <w:t xml:space="preserve"> analiz, funksiya va uning tatbiqlari, hosila va uning tatbiqlari, boshlang‘ich funksiya, aniq integral va uning tatbiqlariga doir topshiriqlarni bajarish.</w:t>
      </w:r>
    </w:p>
    <w:p w:rsidR="00420B15" w:rsidRDefault="00420B15">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420B15" w:rsidRDefault="00926A68" w:rsidP="00926A68">
      <w:pPr>
        <w:numPr>
          <w:ilvl w:val="0"/>
          <w:numId w:val="1"/>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Test sinovlari yordamida Matematika fani bo‘yicha bilimlarni aniqlashda quyidagi aqliy faoliyat turlari baholanadi:</w:t>
      </w:r>
    </w:p>
    <w:p w:rsidR="00420B15" w:rsidRDefault="00926A68" w:rsidP="00926A68">
      <w:pPr>
        <w:numPr>
          <w:ilvl w:val="0"/>
          <w:numId w:val="2"/>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 – 20 ta test savoli</w:t>
      </w:r>
    </w:p>
    <w:p w:rsidR="00420B15" w:rsidRDefault="00926A68" w:rsidP="00926A68">
      <w:pPr>
        <w:numPr>
          <w:ilvl w:val="0"/>
          <w:numId w:val="2"/>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 yuritish – 10 ta test savoli</w:t>
      </w:r>
    </w:p>
    <w:p w:rsidR="00420B15" w:rsidRDefault="00926A68" w:rsidP="00926A68">
      <w:pPr>
        <w:numPr>
          <w:ilvl w:val="0"/>
          <w:numId w:val="2"/>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 qilish – 10 ta test savoli</w:t>
      </w:r>
    </w:p>
    <w:p w:rsidR="00420B15" w:rsidRDefault="00420B15">
      <w:pPr>
        <w:pBdr>
          <w:top w:val="nil"/>
          <w:left w:val="nil"/>
          <w:bottom w:val="nil"/>
          <w:right w:val="nil"/>
          <w:between w:val="nil"/>
        </w:pBdr>
        <w:spacing w:after="0" w:line="276" w:lineRule="auto"/>
        <w:ind w:left="1440"/>
        <w:jc w:val="both"/>
        <w:rPr>
          <w:rFonts w:ascii="Times New Roman" w:eastAsia="Times New Roman" w:hAnsi="Times New Roman" w:cs="Times New Roman"/>
          <w:color w:val="000000"/>
          <w:sz w:val="28"/>
          <w:szCs w:val="28"/>
        </w:rPr>
      </w:pPr>
    </w:p>
    <w:p w:rsidR="00420B15" w:rsidRDefault="00926A68" w:rsidP="00926A68">
      <w:pPr>
        <w:widowControl w:val="0"/>
        <w:numPr>
          <w:ilvl w:val="0"/>
          <w:numId w:val="1"/>
        </w:numPr>
        <w:pBdr>
          <w:top w:val="nil"/>
          <w:left w:val="nil"/>
          <w:bottom w:val="nil"/>
          <w:right w:val="nil"/>
          <w:between w:val="nil"/>
        </w:pBdr>
        <w:tabs>
          <w:tab w:val="left" w:pos="709"/>
        </w:tabs>
        <w:spacing w:line="276" w:lineRule="auto"/>
        <w:ind w:left="0" w:right="-1"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Vazir jamg‘armasi ustamasiga talabgor pedagoglar uchun Matematika fanidan testlar spetsifikatsiyasi</w:t>
      </w:r>
    </w:p>
    <w:p w:rsidR="00420B15" w:rsidRPr="00926A68" w:rsidRDefault="00420B15">
      <w:pPr>
        <w:pStyle w:val="1"/>
        <w:keepNext w:val="0"/>
        <w:keepLines w:val="0"/>
        <w:widowControl w:val="0"/>
        <w:tabs>
          <w:tab w:val="left" w:pos="829"/>
          <w:tab w:val="left" w:pos="830"/>
        </w:tabs>
        <w:spacing w:before="0" w:after="0"/>
        <w:ind w:right="1492"/>
        <w:jc w:val="center"/>
        <w:rPr>
          <w:rFonts w:ascii="Times New Roman" w:eastAsia="Times New Roman" w:hAnsi="Times New Roman" w:cs="Times New Roman"/>
          <w:b/>
          <w:sz w:val="28"/>
          <w:szCs w:val="28"/>
          <w:lang w:val="en-US"/>
        </w:rPr>
      </w:pPr>
    </w:p>
    <w:tbl>
      <w:tblPr>
        <w:tblStyle w:val="ac"/>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3119"/>
        <w:gridCol w:w="1842"/>
        <w:gridCol w:w="2127"/>
      </w:tblGrid>
      <w:tr w:rsidR="00420B15">
        <w:tc>
          <w:tcPr>
            <w:tcW w:w="2410"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Mazmun sohasi</w:t>
            </w:r>
          </w:p>
        </w:tc>
        <w:tc>
          <w:tcPr>
            <w:tcW w:w="3119"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Bo‘lim</w:t>
            </w:r>
          </w:p>
        </w:tc>
        <w:tc>
          <w:tcPr>
            <w:tcW w:w="1842"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2127"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 igan aqliy  faoliyat turi</w:t>
            </w:r>
          </w:p>
        </w:tc>
      </w:tr>
      <w:tr w:rsidR="00420B15">
        <w:trPr>
          <w:trHeight w:val="288"/>
        </w:trPr>
        <w:tc>
          <w:tcPr>
            <w:tcW w:w="2410" w:type="dxa"/>
            <w:vMerge w:val="restart"/>
          </w:tcPr>
          <w:p w:rsidR="00420B15" w:rsidRDefault="00926A6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Sonlar va amallar (SA)</w:t>
            </w:r>
          </w:p>
        </w:tc>
        <w:tc>
          <w:tcPr>
            <w:tcW w:w="3119" w:type="dxa"/>
            <w:vMerge w:val="restart"/>
            <w:vAlign w:val="center"/>
          </w:tcPr>
          <w:p w:rsidR="00420B15" w:rsidRDefault="00926A6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Sonlar va amalllar</w:t>
            </w:r>
          </w:p>
        </w:tc>
        <w:tc>
          <w:tcPr>
            <w:tcW w:w="1842" w:type="dxa"/>
            <w:vMerge w:val="restart"/>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288"/>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c>
          <w:tcPr>
            <w:tcW w:w="2410" w:type="dxa"/>
            <w:vMerge w:val="restart"/>
          </w:tcPr>
          <w:p w:rsidR="00420B15" w:rsidRDefault="00420B15">
            <w:pPr>
              <w:spacing w:line="276" w:lineRule="auto"/>
              <w:rPr>
                <w:rFonts w:ascii="Times New Roman" w:eastAsia="Times New Roman" w:hAnsi="Times New Roman" w:cs="Times New Roman"/>
                <w:b/>
                <w:sz w:val="28"/>
                <w:szCs w:val="28"/>
              </w:rPr>
            </w:pPr>
          </w:p>
          <w:p w:rsidR="00420B15" w:rsidRDefault="00420B15">
            <w:pPr>
              <w:spacing w:line="276" w:lineRule="auto"/>
              <w:rPr>
                <w:rFonts w:ascii="Times New Roman" w:eastAsia="Times New Roman" w:hAnsi="Times New Roman" w:cs="Times New Roman"/>
                <w:b/>
                <w:sz w:val="28"/>
                <w:szCs w:val="28"/>
              </w:rPr>
            </w:pPr>
          </w:p>
          <w:p w:rsidR="00420B15" w:rsidRDefault="00420B15">
            <w:pPr>
              <w:spacing w:line="276" w:lineRule="auto"/>
              <w:rPr>
                <w:rFonts w:ascii="Times New Roman" w:eastAsia="Times New Roman" w:hAnsi="Times New Roman" w:cs="Times New Roman"/>
                <w:b/>
                <w:sz w:val="28"/>
                <w:szCs w:val="28"/>
              </w:rPr>
            </w:pPr>
          </w:p>
          <w:p w:rsidR="00420B15" w:rsidRDefault="00420B15">
            <w:pPr>
              <w:spacing w:line="276" w:lineRule="auto"/>
              <w:rPr>
                <w:rFonts w:ascii="Times New Roman" w:eastAsia="Times New Roman" w:hAnsi="Times New Roman" w:cs="Times New Roman"/>
                <w:b/>
                <w:sz w:val="28"/>
                <w:szCs w:val="28"/>
              </w:rPr>
            </w:pPr>
          </w:p>
          <w:p w:rsidR="00420B15" w:rsidRDefault="00926A6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Algebra va funksiyalar (AF)</w:t>
            </w:r>
          </w:p>
        </w:tc>
        <w:tc>
          <w:tcPr>
            <w:tcW w:w="3119" w:type="dxa"/>
            <w:vAlign w:val="center"/>
          </w:tcPr>
          <w:p w:rsidR="00420B15" w:rsidRDefault="00926A6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EKUB va EKUK</w:t>
            </w:r>
          </w:p>
        </w:tc>
        <w:tc>
          <w:tcPr>
            <w:tcW w:w="1842"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Align w:val="center"/>
          </w:tcPr>
          <w:p w:rsidR="00420B15" w:rsidRDefault="00926A6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Taqqoslama (qoldiqli </w:t>
            </w:r>
            <w:r>
              <w:rPr>
                <w:rFonts w:ascii="Times New Roman" w:eastAsia="Times New Roman" w:hAnsi="Times New Roman" w:cs="Times New Roman"/>
                <w:sz w:val="28"/>
                <w:szCs w:val="28"/>
              </w:rPr>
              <w:lastRenderedPageBreak/>
              <w:t>bo‘lish, oxirgi raqamini aniqlash)</w:t>
            </w:r>
          </w:p>
        </w:tc>
        <w:tc>
          <w:tcPr>
            <w:tcW w:w="1842"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288"/>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restart"/>
            <w:vAlign w:val="center"/>
          </w:tcPr>
          <w:p w:rsidR="00420B15" w:rsidRDefault="00926A6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Algebraik shakl almashtirishlar (Matnli masalalar)</w:t>
            </w:r>
          </w:p>
        </w:tc>
        <w:tc>
          <w:tcPr>
            <w:tcW w:w="1842" w:type="dxa"/>
            <w:vMerge w:val="restart"/>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288"/>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420B15">
        <w:trPr>
          <w:trHeight w:val="288"/>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420B15">
        <w:trPr>
          <w:trHeight w:val="235"/>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restart"/>
            <w:vAlign w:val="center"/>
          </w:tcPr>
          <w:p w:rsidR="00420B15" w:rsidRDefault="00926A6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Tenglama va tengsizliklar (Irratsional, trigonometrik, ko‘rsatkichli va logarifimik)</w:t>
            </w:r>
          </w:p>
        </w:tc>
        <w:tc>
          <w:tcPr>
            <w:tcW w:w="1842" w:type="dxa"/>
            <w:vMerge w:val="restart"/>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235"/>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420B15">
        <w:trPr>
          <w:trHeight w:val="235"/>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244"/>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420B15">
        <w:trPr>
          <w:trHeight w:val="244"/>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420B15">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Align w:val="center"/>
          </w:tcPr>
          <w:p w:rsidR="00420B15" w:rsidRDefault="00926A6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Progresssiya (arifmetik va geometrik)</w:t>
            </w:r>
          </w:p>
        </w:tc>
        <w:tc>
          <w:tcPr>
            <w:tcW w:w="1842"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420B15">
        <w:tc>
          <w:tcPr>
            <w:tcW w:w="2410" w:type="dxa"/>
            <w:vMerge w:val="restart"/>
          </w:tcPr>
          <w:p w:rsidR="00420B15" w:rsidRDefault="00926A6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Statistika va ehtimollik (SE)</w:t>
            </w:r>
          </w:p>
        </w:tc>
        <w:tc>
          <w:tcPr>
            <w:tcW w:w="3119" w:type="dxa"/>
            <w:vAlign w:val="center"/>
          </w:tcPr>
          <w:p w:rsidR="00420B15" w:rsidRDefault="00926A6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Kombinatorika (o‘rinlash, o‘rin almashtirish, guruhlash)</w:t>
            </w:r>
          </w:p>
        </w:tc>
        <w:tc>
          <w:tcPr>
            <w:tcW w:w="1842"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420B15">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Align w:val="center"/>
          </w:tcPr>
          <w:p w:rsidR="00420B15" w:rsidRDefault="00926A6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Nyuton binomi</w:t>
            </w:r>
          </w:p>
        </w:tc>
        <w:tc>
          <w:tcPr>
            <w:tcW w:w="1842"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420B15">
        <w:trPr>
          <w:trHeight w:val="288"/>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restart"/>
            <w:vAlign w:val="center"/>
          </w:tcPr>
          <w:p w:rsidR="00420B15" w:rsidRDefault="00926A6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Ehtimollar nazariyasi va matematik statistika</w:t>
            </w:r>
          </w:p>
        </w:tc>
        <w:tc>
          <w:tcPr>
            <w:tcW w:w="1842" w:type="dxa"/>
            <w:vMerge w:val="restart"/>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420B15">
        <w:trPr>
          <w:trHeight w:val="288"/>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420B15">
        <w:trPr>
          <w:trHeight w:val="188"/>
        </w:trPr>
        <w:tc>
          <w:tcPr>
            <w:tcW w:w="2410" w:type="dxa"/>
            <w:vMerge w:val="restart"/>
          </w:tcPr>
          <w:p w:rsidR="00420B15" w:rsidRDefault="00420B15">
            <w:pPr>
              <w:spacing w:line="276" w:lineRule="auto"/>
              <w:rPr>
                <w:rFonts w:ascii="Times New Roman" w:eastAsia="Times New Roman" w:hAnsi="Times New Roman" w:cs="Times New Roman"/>
                <w:b/>
                <w:sz w:val="28"/>
                <w:szCs w:val="28"/>
              </w:rPr>
            </w:pPr>
          </w:p>
          <w:p w:rsidR="00420B15" w:rsidRDefault="00420B15">
            <w:pPr>
              <w:spacing w:line="276" w:lineRule="auto"/>
              <w:rPr>
                <w:rFonts w:ascii="Times New Roman" w:eastAsia="Times New Roman" w:hAnsi="Times New Roman" w:cs="Times New Roman"/>
                <w:b/>
                <w:sz w:val="28"/>
                <w:szCs w:val="28"/>
              </w:rPr>
            </w:pPr>
          </w:p>
          <w:p w:rsidR="00420B15" w:rsidRDefault="00926A6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Matematik analiz (MA)</w:t>
            </w:r>
          </w:p>
        </w:tc>
        <w:tc>
          <w:tcPr>
            <w:tcW w:w="3119" w:type="dxa"/>
            <w:vMerge w:val="restart"/>
            <w:vAlign w:val="center"/>
          </w:tcPr>
          <w:p w:rsidR="00420B15" w:rsidRDefault="00926A6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Hosila va uning tatbiqlari</w:t>
            </w:r>
          </w:p>
        </w:tc>
        <w:tc>
          <w:tcPr>
            <w:tcW w:w="1842" w:type="dxa"/>
            <w:vMerge w:val="restart"/>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420B15">
        <w:trPr>
          <w:trHeight w:val="188"/>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420B15">
        <w:trPr>
          <w:trHeight w:val="189"/>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restart"/>
            <w:vAlign w:val="center"/>
          </w:tcPr>
          <w:p w:rsidR="00420B15" w:rsidRDefault="00926A6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Boshlang‘ich funksiya, aniq integral va uning tatbiqlari.</w:t>
            </w:r>
          </w:p>
        </w:tc>
        <w:tc>
          <w:tcPr>
            <w:tcW w:w="1842" w:type="dxa"/>
            <w:vMerge w:val="restart"/>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187"/>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420B15">
        <w:trPr>
          <w:trHeight w:val="187"/>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420B15">
        <w:trPr>
          <w:trHeight w:val="340"/>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Align w:val="center"/>
          </w:tcPr>
          <w:p w:rsidR="00420B15" w:rsidRDefault="00926A6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Funksional tenglamalar</w:t>
            </w:r>
          </w:p>
        </w:tc>
        <w:tc>
          <w:tcPr>
            <w:tcW w:w="1842" w:type="dxa"/>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340"/>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Align w:val="center"/>
          </w:tcPr>
          <w:p w:rsidR="00420B15" w:rsidRDefault="00926A6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Differensial tenglama</w:t>
            </w:r>
          </w:p>
        </w:tc>
        <w:tc>
          <w:tcPr>
            <w:tcW w:w="1842" w:type="dxa"/>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340"/>
        </w:trPr>
        <w:tc>
          <w:tcPr>
            <w:tcW w:w="2410" w:type="dxa"/>
            <w:vMerge w:val="restart"/>
          </w:tcPr>
          <w:p w:rsidR="00420B15" w:rsidRDefault="00926A68">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Geometriya va o‘lchashlar (GO‘)</w:t>
            </w:r>
          </w:p>
        </w:tc>
        <w:tc>
          <w:tcPr>
            <w:tcW w:w="3119" w:type="dxa"/>
            <w:vMerge w:val="restart"/>
            <w:vAlign w:val="center"/>
          </w:tcPr>
          <w:p w:rsidR="00420B15" w:rsidRDefault="00926A68">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Planimetriya</w:t>
            </w:r>
          </w:p>
        </w:tc>
        <w:tc>
          <w:tcPr>
            <w:tcW w:w="1842" w:type="dxa"/>
            <w:vMerge w:val="restart"/>
          </w:tcPr>
          <w:p w:rsidR="00420B15" w:rsidRDefault="00420B15">
            <w:pPr>
              <w:spacing w:line="276" w:lineRule="auto"/>
              <w:jc w:val="center"/>
              <w:rPr>
                <w:rFonts w:ascii="Times New Roman" w:eastAsia="Times New Roman" w:hAnsi="Times New Roman" w:cs="Times New Roman"/>
                <w:sz w:val="28"/>
                <w:szCs w:val="28"/>
              </w:rPr>
            </w:pPr>
          </w:p>
          <w:p w:rsidR="00420B15" w:rsidRDefault="00420B15">
            <w:pPr>
              <w:spacing w:line="276" w:lineRule="auto"/>
              <w:jc w:val="center"/>
              <w:rPr>
                <w:rFonts w:ascii="Times New Roman" w:eastAsia="Times New Roman" w:hAnsi="Times New Roman" w:cs="Times New Roman"/>
                <w:sz w:val="28"/>
                <w:szCs w:val="28"/>
              </w:rPr>
            </w:pPr>
          </w:p>
          <w:p w:rsidR="00420B15" w:rsidRDefault="00420B15">
            <w:pPr>
              <w:spacing w:line="276" w:lineRule="auto"/>
              <w:jc w:val="center"/>
              <w:rPr>
                <w:rFonts w:ascii="Times New Roman" w:eastAsia="Times New Roman" w:hAnsi="Times New Roman" w:cs="Times New Roman"/>
                <w:sz w:val="28"/>
                <w:szCs w:val="28"/>
              </w:rPr>
            </w:pPr>
          </w:p>
          <w:p w:rsidR="00420B15" w:rsidRDefault="00420B15">
            <w:pPr>
              <w:spacing w:line="276" w:lineRule="auto"/>
              <w:jc w:val="center"/>
              <w:rPr>
                <w:rFonts w:ascii="Times New Roman" w:eastAsia="Times New Roman" w:hAnsi="Times New Roman" w:cs="Times New Roman"/>
                <w:sz w:val="28"/>
                <w:szCs w:val="28"/>
              </w:rPr>
            </w:pPr>
          </w:p>
          <w:p w:rsidR="00420B15" w:rsidRDefault="00420B15">
            <w:pPr>
              <w:spacing w:line="276" w:lineRule="auto"/>
              <w:jc w:val="center"/>
              <w:rPr>
                <w:rFonts w:ascii="Times New Roman" w:eastAsia="Times New Roman" w:hAnsi="Times New Roman" w:cs="Times New Roman"/>
                <w:sz w:val="28"/>
                <w:szCs w:val="28"/>
              </w:rPr>
            </w:pPr>
          </w:p>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36"/>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36"/>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420B15">
        <w:trPr>
          <w:trHeight w:val="36"/>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36"/>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36"/>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36"/>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36"/>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420B15">
        <w:trPr>
          <w:trHeight w:val="36"/>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420B15">
        <w:trPr>
          <w:trHeight w:val="71"/>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restart"/>
            <w:vAlign w:val="center"/>
          </w:tcPr>
          <w:p w:rsidR="00420B15" w:rsidRDefault="00926A6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Stereometriya</w:t>
            </w:r>
          </w:p>
        </w:tc>
        <w:tc>
          <w:tcPr>
            <w:tcW w:w="1842" w:type="dxa"/>
            <w:vMerge w:val="restart"/>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71"/>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71"/>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66"/>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420B15">
        <w:trPr>
          <w:trHeight w:val="66"/>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420B15">
        <w:trPr>
          <w:trHeight w:val="66"/>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420B15">
        <w:trPr>
          <w:trHeight w:val="66"/>
        </w:trPr>
        <w:tc>
          <w:tcPr>
            <w:tcW w:w="2410" w:type="dxa"/>
            <w:vMerge/>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9"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2" w:type="dxa"/>
            <w:vMerge/>
            <w:vAlign w:val="center"/>
          </w:tcPr>
          <w:p w:rsidR="00420B15" w:rsidRDefault="00420B15">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27" w:type="dxa"/>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w:t>
            </w:r>
          </w:p>
        </w:tc>
      </w:tr>
      <w:tr w:rsidR="00420B15">
        <w:trPr>
          <w:trHeight w:val="341"/>
        </w:trPr>
        <w:tc>
          <w:tcPr>
            <w:tcW w:w="5529" w:type="dxa"/>
            <w:gridSpan w:val="2"/>
          </w:tcPr>
          <w:p w:rsidR="00420B15" w:rsidRDefault="00926A68" w:rsidP="00926A68">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JAMI:</w:t>
            </w:r>
          </w:p>
        </w:tc>
        <w:tc>
          <w:tcPr>
            <w:tcW w:w="1842" w:type="dxa"/>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2127" w:type="dxa"/>
          </w:tcPr>
          <w:p w:rsidR="00420B15" w:rsidRDefault="00420B15">
            <w:pPr>
              <w:spacing w:line="276" w:lineRule="auto"/>
              <w:jc w:val="center"/>
              <w:rPr>
                <w:rFonts w:ascii="Times New Roman" w:eastAsia="Times New Roman" w:hAnsi="Times New Roman" w:cs="Times New Roman"/>
                <w:sz w:val="28"/>
                <w:szCs w:val="28"/>
              </w:rPr>
            </w:pPr>
          </w:p>
        </w:tc>
      </w:tr>
    </w:tbl>
    <w:p w:rsidR="00420B15" w:rsidRDefault="00420B15">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420B15" w:rsidRDefault="00926A68" w:rsidP="00926A68">
      <w:pPr>
        <w:spacing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 Matematika fanidan bilimlarni baholashning test sinovi qismlari boʻyicha qiyosiy koʻrsatkichlar</w:t>
      </w:r>
    </w:p>
    <w:tbl>
      <w:tblPr>
        <w:tblStyle w:val="ad"/>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984"/>
        <w:gridCol w:w="1560"/>
        <w:gridCol w:w="1417"/>
        <w:gridCol w:w="1134"/>
        <w:gridCol w:w="1559"/>
        <w:gridCol w:w="1560"/>
      </w:tblGrid>
      <w:tr w:rsidR="00420B15">
        <w:tc>
          <w:tcPr>
            <w:tcW w:w="426"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984"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sinovi qismlari</w:t>
            </w:r>
          </w:p>
        </w:tc>
        <w:tc>
          <w:tcPr>
            <w:tcW w:w="1560"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Qamrab oligan mazmun sohalari</w:t>
            </w:r>
          </w:p>
        </w:tc>
        <w:tc>
          <w:tcPr>
            <w:tcW w:w="1417"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1134"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Ajratilgan vaqt</w:t>
            </w:r>
          </w:p>
        </w:tc>
        <w:tc>
          <w:tcPr>
            <w:tcW w:w="1559"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Ajratilgan ballar</w:t>
            </w:r>
          </w:p>
        </w:tc>
        <w:tc>
          <w:tcPr>
            <w:tcW w:w="1560"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 igan aqliy  faoliyat turi</w:t>
            </w:r>
          </w:p>
        </w:tc>
      </w:tr>
      <w:tr w:rsidR="00420B15">
        <w:tc>
          <w:tcPr>
            <w:tcW w:w="426"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84" w:type="dxa"/>
            <w:vAlign w:val="center"/>
          </w:tcPr>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Pedagogning matematika fani bo‘yicha umumiy tayyorgarligini baholash</w:t>
            </w:r>
          </w:p>
        </w:tc>
        <w:tc>
          <w:tcPr>
            <w:tcW w:w="1560"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 V</w:t>
            </w:r>
          </w:p>
        </w:tc>
        <w:tc>
          <w:tcPr>
            <w:tcW w:w="1417"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1134"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Nizom asosida</w:t>
            </w:r>
          </w:p>
        </w:tc>
        <w:tc>
          <w:tcPr>
            <w:tcW w:w="1559"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 ball</w:t>
            </w:r>
          </w:p>
        </w:tc>
        <w:tc>
          <w:tcPr>
            <w:tcW w:w="1560" w:type="dxa"/>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Qo‘llash – 20 ta</w:t>
            </w:r>
          </w:p>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Mulohaza – 10 ta</w:t>
            </w:r>
          </w:p>
          <w:p w:rsidR="00420B15" w:rsidRDefault="00926A6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Tahlil qilish- 10 ta</w:t>
            </w:r>
          </w:p>
        </w:tc>
      </w:tr>
    </w:tbl>
    <w:p w:rsidR="00420B15" w:rsidRDefault="00420B15">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420B15" w:rsidRDefault="00926A68" w:rsidP="00926A68">
      <w:pPr>
        <w:numPr>
          <w:ilvl w:val="0"/>
          <w:numId w:val="3"/>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Matematika fani bo‘yicha test sinovida pedagoglar bilim darajasiga  qo‘yiladigan talablar (ko‘nikmalar) kodifikatori</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Matematika fanidan bilimlarni baholashda test sinovi topshiriqlarini tuzish uchun matematika fani sohalari mazmun elementlari kodifikatori umumtaʼlim muassasalari pedagoglariga qoʻyiladigan malaka talablari </w:t>
      </w:r>
      <w:proofErr w:type="gramStart"/>
      <w:r>
        <w:rPr>
          <w:rFonts w:ascii="Times New Roman" w:eastAsia="Times New Roman" w:hAnsi="Times New Roman" w:cs="Times New Roman"/>
          <w:sz w:val="28"/>
          <w:szCs w:val="28"/>
        </w:rPr>
        <w:t>va</w:t>
      </w:r>
      <w:proofErr w:type="gramEnd"/>
      <w:r>
        <w:rPr>
          <w:rFonts w:ascii="Times New Roman" w:eastAsia="Times New Roman" w:hAnsi="Times New Roman" w:cs="Times New Roman"/>
          <w:sz w:val="28"/>
          <w:szCs w:val="28"/>
        </w:rPr>
        <w:t xml:space="preserve"> matematika fani oʻquv dasturi mazmuni asosida tuzilgan. </w:t>
      </w:r>
    </w:p>
    <w:p w:rsidR="00420B15" w:rsidRDefault="00926A68" w:rsidP="00926A68">
      <w:pPr>
        <w:widowControl w:val="0"/>
        <w:pBdr>
          <w:top w:val="nil"/>
          <w:left w:val="nil"/>
          <w:bottom w:val="nil"/>
          <w:right w:val="nil"/>
          <w:between w:val="nil"/>
        </w:pBdr>
        <w:spacing w:before="1"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Matematika fani boʻyicha test sinovida oʻqituvchilarning tayyorgarlik darajasiga qoʻyiladigan talablar (koʻnikmalar</w:t>
      </w:r>
      <w:proofErr w:type="gramStart"/>
      <w:r>
        <w:rPr>
          <w:rFonts w:ascii="Times New Roman" w:eastAsia="Times New Roman" w:hAnsi="Times New Roman" w:cs="Times New Roman"/>
          <w:color w:val="000000"/>
          <w:sz w:val="28"/>
          <w:szCs w:val="28"/>
        </w:rPr>
        <w:t>)ning</w:t>
      </w:r>
      <w:proofErr w:type="gramEnd"/>
      <w:r>
        <w:rPr>
          <w:rFonts w:ascii="Times New Roman" w:eastAsia="Times New Roman" w:hAnsi="Times New Roman" w:cs="Times New Roman"/>
          <w:color w:val="000000"/>
          <w:sz w:val="28"/>
          <w:szCs w:val="28"/>
        </w:rPr>
        <w:t xml:space="preserve"> kodifikatori Umumiy oʻrta taʼlimning Davlat taʼlim standartlari talablari va matematika fani boʻyicha nashr etilgan oʻquv adabiyotlar mazmuni asosida tuzilgan.</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Jadvalning birinchi ustunida matematika mazmun sohalari kodi, ikkinchi ustunda baholanadigan mazmun elementi kodi </w:t>
      </w:r>
      <w:proofErr w:type="gramStart"/>
      <w:r>
        <w:rPr>
          <w:rFonts w:ascii="Times New Roman" w:eastAsia="Times New Roman" w:hAnsi="Times New Roman" w:cs="Times New Roman"/>
          <w:sz w:val="28"/>
          <w:szCs w:val="28"/>
        </w:rPr>
        <w:t>va</w:t>
      </w:r>
      <w:proofErr w:type="gramEnd"/>
      <w:r>
        <w:rPr>
          <w:rFonts w:ascii="Times New Roman" w:eastAsia="Times New Roman" w:hAnsi="Times New Roman" w:cs="Times New Roman"/>
          <w:sz w:val="28"/>
          <w:szCs w:val="28"/>
        </w:rPr>
        <w:t xml:space="preserve"> uchinchi ustunda test sinovida baholanadigan mazmun elementi keltirilgan.</w:t>
      </w:r>
    </w:p>
    <w:p w:rsidR="00420B15" w:rsidRDefault="00420B15">
      <w:pPr>
        <w:spacing w:after="0" w:line="276" w:lineRule="auto"/>
        <w:ind w:firstLine="851"/>
        <w:jc w:val="both"/>
        <w:rPr>
          <w:rFonts w:ascii="Times New Roman" w:eastAsia="Times New Roman" w:hAnsi="Times New Roman" w:cs="Times New Roman"/>
          <w:sz w:val="28"/>
          <w:szCs w:val="28"/>
        </w:rPr>
      </w:pPr>
    </w:p>
    <w:tbl>
      <w:tblPr>
        <w:tblStyle w:val="ae"/>
        <w:tblpPr w:leftFromText="180" w:rightFromText="180" w:vertAnchor="text" w:tblpY="1"/>
        <w:tblW w:w="95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2111"/>
        <w:gridCol w:w="6677"/>
      </w:tblGrid>
      <w:tr w:rsidR="00420B15">
        <w:trPr>
          <w:trHeight w:val="423"/>
        </w:trPr>
        <w:tc>
          <w:tcPr>
            <w:tcW w:w="719" w:type="dxa"/>
            <w:shd w:val="clear" w:color="auto" w:fill="auto"/>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Soha kodi</w:t>
            </w: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Baholanadigan mazmun   </w:t>
            </w:r>
          </w:p>
          <w:p w:rsidR="00420B15" w:rsidRDefault="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elementi kodi</w:t>
            </w:r>
          </w:p>
        </w:tc>
        <w:tc>
          <w:tcPr>
            <w:tcW w:w="6677" w:type="dxa"/>
            <w:shd w:val="clear" w:color="auto" w:fill="auto"/>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sinovida baholanadigan mazmun elementi</w:t>
            </w:r>
          </w:p>
        </w:tc>
      </w:tr>
      <w:tr w:rsidR="00420B15">
        <w:trPr>
          <w:trHeight w:val="427"/>
        </w:trPr>
        <w:tc>
          <w:tcPr>
            <w:tcW w:w="719" w:type="dxa"/>
            <w:shd w:val="clear" w:color="auto" w:fill="auto"/>
            <w:vAlign w:val="center"/>
          </w:tcPr>
          <w:p w:rsidR="00420B15" w:rsidRDefault="00926A68">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8788" w:type="dxa"/>
            <w:gridSpan w:val="2"/>
            <w:shd w:val="clear" w:color="auto" w:fill="auto"/>
            <w:vAlign w:val="center"/>
          </w:tcPr>
          <w:p w:rsidR="00420B15" w:rsidRDefault="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SONLAR VA AMALLAR</w:t>
            </w:r>
          </w:p>
        </w:tc>
      </w:tr>
      <w:tr w:rsidR="00926A68" w:rsidTr="00926A68">
        <w:trPr>
          <w:trHeight w:val="307"/>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i/>
                <w:sz w:val="28"/>
                <w:szCs w:val="28"/>
              </w:rPr>
              <w:t>Sonlar va ular ustida amallar</w:t>
            </w:r>
          </w:p>
        </w:tc>
      </w:tr>
      <w:tr w:rsidR="00420B15">
        <w:trPr>
          <w:trHeight w:val="426"/>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1.1.1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Amallarning xossalari va hisoblashlar</w:t>
            </w:r>
          </w:p>
        </w:tc>
      </w:tr>
      <w:tr w:rsidR="00420B15">
        <w:trPr>
          <w:trHeight w:val="631"/>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1.1.2</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Barcha turdagi kasr sonlar ustida amallar, sonlarning bo‘linish belgilari</w:t>
            </w:r>
          </w:p>
        </w:tc>
      </w:tr>
      <w:tr w:rsidR="00420B15">
        <w:trPr>
          <w:trHeight w:val="360"/>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1.1.3</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Proporsiya va foizlarga oid masalalar</w:t>
            </w:r>
          </w:p>
        </w:tc>
      </w:tr>
      <w:tr w:rsidR="00420B15">
        <w:trPr>
          <w:trHeight w:val="881"/>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1.1.4</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sz w:val="28"/>
                <w:szCs w:val="28"/>
              </w:rPr>
              <w:t>Sonli ketma-ketliklar hamda ularning yigʻindi va koʻpaytmalari, arifmetik va geometrik progressiyalar, ularning amaliy tatbiqi</w:t>
            </w:r>
          </w:p>
        </w:tc>
      </w:tr>
      <w:tr w:rsidR="00420B15">
        <w:trPr>
          <w:trHeight w:val="733"/>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1.1.5</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Sonning natural koʻrsatkichli ildizi, butun va ratsional</w:t>
            </w:r>
          </w:p>
          <w:p w:rsidR="00420B15" w:rsidRDefault="00926A68">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koʻrsatkichli darajasi hamda logarifmi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1.1.6</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Sonlar va ular ustida amallarga doir nostandart masalalar</w:t>
            </w:r>
          </w:p>
        </w:tc>
      </w:tr>
      <w:tr w:rsidR="00420B15">
        <w:trPr>
          <w:trHeight w:val="400"/>
        </w:trPr>
        <w:tc>
          <w:tcPr>
            <w:tcW w:w="719" w:type="dxa"/>
            <w:shd w:val="clear" w:color="auto" w:fill="auto"/>
            <w:vAlign w:val="center"/>
          </w:tcPr>
          <w:p w:rsidR="00420B15" w:rsidRDefault="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tc>
        <w:tc>
          <w:tcPr>
            <w:tcW w:w="8788" w:type="dxa"/>
            <w:gridSpan w:val="2"/>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ALGEBRA VA FUNKSIYALAR</w:t>
            </w:r>
          </w:p>
        </w:tc>
      </w:tr>
      <w:tr w:rsidR="00926A68" w:rsidTr="00926A68">
        <w:trPr>
          <w:trHeight w:val="422"/>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i/>
                <w:sz w:val="28"/>
                <w:szCs w:val="28"/>
              </w:rPr>
              <w:t>Ildiz va daraja</w:t>
            </w:r>
          </w:p>
        </w:tc>
      </w:tr>
      <w:tr w:rsidR="00420B15">
        <w:trPr>
          <w:trHeight w:val="430"/>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2.1.1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Butun koʻrsatkichli daraja</w:t>
            </w:r>
          </w:p>
        </w:tc>
      </w:tr>
      <w:tr w:rsidR="00420B15">
        <w:trPr>
          <w:trHeight w:val="438"/>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2.1.2</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i/>
                <w:sz w:val="28"/>
                <w:szCs w:val="28"/>
              </w:rPr>
              <w:t>n</w:t>
            </w:r>
            <w:r>
              <w:rPr>
                <w:rFonts w:ascii="Times New Roman" w:eastAsia="Times New Roman" w:hAnsi="Times New Roman" w:cs="Times New Roman"/>
                <w:sz w:val="28"/>
                <w:szCs w:val="28"/>
              </w:rPr>
              <w:t>- darajali ildiz (</w:t>
            </w:r>
            <w:r>
              <w:rPr>
                <w:rFonts w:ascii="Times New Roman" w:eastAsia="Times New Roman" w:hAnsi="Times New Roman" w:cs="Times New Roman"/>
                <w:i/>
                <w:sz w:val="28"/>
                <w:szCs w:val="28"/>
              </w:rPr>
              <w:t>n</w:t>
            </w:r>
            <w:r>
              <w:rPr>
                <w:rFonts w:ascii="Times New Roman" w:eastAsia="Times New Roman" w:hAnsi="Times New Roman" w:cs="Times New Roman"/>
                <w:sz w:val="28"/>
                <w:szCs w:val="28"/>
              </w:rPr>
              <w:t>&gt;1) va uning xossalari</w:t>
            </w:r>
          </w:p>
        </w:tc>
      </w:tr>
      <w:tr w:rsidR="00420B15">
        <w:trPr>
          <w:trHeight w:val="446"/>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2.1.3</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Ratsional koʻrsatkichli daraja va uning xossalari</w:t>
            </w:r>
          </w:p>
        </w:tc>
      </w:tr>
      <w:tr w:rsidR="00420B15">
        <w:trPr>
          <w:trHeight w:val="312"/>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2.1.4</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Haqiqiy koʻrsatkichli darajaning xossalari</w:t>
            </w:r>
          </w:p>
        </w:tc>
      </w:tr>
      <w:tr w:rsidR="00420B15">
        <w:trPr>
          <w:trHeight w:val="334"/>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2.1.5</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Koʻphadlar ustida amallar</w:t>
            </w:r>
          </w:p>
        </w:tc>
      </w:tr>
      <w:tr w:rsidR="00926A68" w:rsidTr="00926A68">
        <w:trPr>
          <w:trHeight w:val="300"/>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i/>
                <w:sz w:val="28"/>
                <w:szCs w:val="28"/>
              </w:rPr>
              <w:t>Trigonometriya asoslari</w:t>
            </w:r>
          </w:p>
        </w:tc>
      </w:tr>
      <w:tr w:rsidR="00420B15">
        <w:trPr>
          <w:trHeight w:val="350"/>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2.2.1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Ixtiyoriy burchakning sinusi, kosinusi, tangensi, kotangensi</w:t>
            </w:r>
          </w:p>
        </w:tc>
      </w:tr>
      <w:tr w:rsidR="00420B15">
        <w:trPr>
          <w:trHeight w:val="358"/>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2.2.2</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Burchakning radian oʻlchovi</w:t>
            </w:r>
          </w:p>
        </w:tc>
      </w:tr>
      <w:tr w:rsidR="00420B15">
        <w:trPr>
          <w:trHeight w:val="366"/>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2.2.3</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Sonning sinusi, kosinusi, tangensi va kotangensi</w:t>
            </w:r>
          </w:p>
        </w:tc>
      </w:tr>
      <w:tr w:rsidR="00420B15">
        <w:trPr>
          <w:trHeight w:val="374"/>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2.2.4</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Asosiy trigonometrik ayniyatlar</w:t>
            </w:r>
          </w:p>
        </w:tc>
      </w:tr>
      <w:tr w:rsidR="00420B15">
        <w:trPr>
          <w:trHeight w:val="400"/>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2.2.5</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Keltirish formulalari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2.2.6</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Ikki burchakning yigʻindisi va ayirmasining sinusi, kosinusi</w:t>
            </w:r>
          </w:p>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va tangensi</w:t>
            </w:r>
          </w:p>
        </w:tc>
      </w:tr>
      <w:tr w:rsidR="00420B15">
        <w:trPr>
          <w:trHeight w:val="37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2.2.7</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Ikkilangan burchak sinusi va kosinusi va tangensi</w:t>
            </w:r>
          </w:p>
        </w:tc>
      </w:tr>
      <w:tr w:rsidR="00926A68" w:rsidTr="00926A68">
        <w:trPr>
          <w:trHeight w:val="372"/>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i/>
                <w:sz w:val="28"/>
                <w:szCs w:val="28"/>
              </w:rPr>
              <w:t>Logarifmlar</w:t>
            </w:r>
          </w:p>
        </w:tc>
      </w:tr>
      <w:tr w:rsidR="00420B15">
        <w:trPr>
          <w:trHeight w:val="366"/>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2.3.1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Sonning logarifmi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2.3.2</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Koʻpaytma, boʻlinma va darajaning logarifmi</w:t>
            </w:r>
          </w:p>
        </w:tc>
      </w:tr>
      <w:tr w:rsidR="00420B15">
        <w:trPr>
          <w:trHeight w:val="396"/>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2.3.3</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Oʻnli va natural logarifmlar, e soni</w:t>
            </w:r>
          </w:p>
        </w:tc>
      </w:tr>
      <w:tr w:rsidR="00926A68" w:rsidTr="00926A68">
        <w:trPr>
          <w:trHeight w:val="404"/>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i/>
                <w:sz w:val="28"/>
                <w:szCs w:val="28"/>
              </w:rPr>
              <w:t>Ifodalarning shaklini almashtirish</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2.4.1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Arifmetik amallarni oʻz ichiga olgan ifodalarning shaklini almashtirish</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2.4.2</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Darajalarni oʻz ichiga</w:t>
            </w:r>
            <w:r>
              <w:rPr>
                <w:rFonts w:ascii="Times New Roman" w:eastAsia="Times New Roman" w:hAnsi="Times New Roman" w:cs="Times New Roman"/>
                <w:sz w:val="28"/>
                <w:szCs w:val="28"/>
              </w:rPr>
              <w:tab/>
              <w:t>olgan ifodalarning shaklini almashtirish</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2.4.3</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Arifmetik ildizlarni oʻz ichiga olgan ifodalarning shaklini almashtirish</w:t>
            </w:r>
          </w:p>
        </w:tc>
      </w:tr>
      <w:tr w:rsidR="00420B15">
        <w:trPr>
          <w:trHeight w:val="332"/>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2.4.4</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Trigonometrik shakl almashtirishlar</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Logarifmni oʻz ichiga olgan ifodalarning shaklini almashtirish</w:t>
            </w:r>
          </w:p>
        </w:tc>
      </w:tr>
      <w:tr w:rsidR="00420B15">
        <w:trPr>
          <w:trHeight w:val="392"/>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Sonning moduli (absolyut qiymati)</w:t>
            </w:r>
          </w:p>
        </w:tc>
      </w:tr>
      <w:tr w:rsidR="00926A68" w:rsidTr="00926A68">
        <w:trPr>
          <w:trHeight w:val="414"/>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Tenglama va tengsizliklar</w:t>
            </w:r>
          </w:p>
        </w:tc>
      </w:tr>
      <w:tr w:rsidR="00926A68" w:rsidTr="00926A68">
        <w:trPr>
          <w:trHeight w:val="422"/>
        </w:trPr>
        <w:tc>
          <w:tcPr>
            <w:tcW w:w="719" w:type="dxa"/>
            <w:vMerge/>
            <w:shd w:val="clear" w:color="auto" w:fill="auto"/>
            <w:vAlign w:val="center"/>
          </w:tcPr>
          <w:p w:rsidR="00926A68" w:rsidRDefault="00926A68">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Tenglamalar</w:t>
            </w:r>
          </w:p>
        </w:tc>
      </w:tr>
      <w:tr w:rsidR="00420B15">
        <w:trPr>
          <w:trHeight w:val="430"/>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Kvadrat tenglamalar</w:t>
            </w:r>
          </w:p>
        </w:tc>
      </w:tr>
      <w:tr w:rsidR="00420B15">
        <w:trPr>
          <w:trHeight w:val="438"/>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2.5.2</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Ratsional tenglamalar</w:t>
            </w:r>
          </w:p>
        </w:tc>
      </w:tr>
      <w:tr w:rsidR="00420B15">
        <w:trPr>
          <w:trHeight w:val="446"/>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2.5.3</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Irratsional tenglamalar</w:t>
            </w:r>
          </w:p>
        </w:tc>
      </w:tr>
      <w:tr w:rsidR="00420B15">
        <w:trPr>
          <w:trHeight w:val="344"/>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2.5.4</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Trigonometrik tenglamalar</w:t>
            </w:r>
          </w:p>
        </w:tc>
      </w:tr>
      <w:tr w:rsidR="00420B15">
        <w:trPr>
          <w:trHeight w:val="422"/>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2.5.5</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Koʻrsatkichli tenglamalar</w:t>
            </w:r>
          </w:p>
        </w:tc>
      </w:tr>
      <w:tr w:rsidR="00420B15">
        <w:trPr>
          <w:trHeight w:val="415"/>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2.5.6</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Logaritmik tenglamalar</w:t>
            </w:r>
          </w:p>
        </w:tc>
      </w:tr>
      <w:tr w:rsidR="00420B15">
        <w:trPr>
          <w:trHeight w:val="406"/>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2.5.7</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Tenglamalar, tenglamalar sistemasining teng kuchliligi</w:t>
            </w:r>
          </w:p>
        </w:tc>
      </w:tr>
      <w:tr w:rsidR="00420B15">
        <w:trPr>
          <w:trHeight w:val="426"/>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2.5.8</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Ikki nomaʼlumli eng sodda tenglamalar sistemasi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2.5.9</w:t>
            </w:r>
          </w:p>
        </w:tc>
        <w:tc>
          <w:tcPr>
            <w:tcW w:w="6677" w:type="dxa"/>
            <w:shd w:val="clear" w:color="auto" w:fill="auto"/>
            <w:vAlign w:val="center"/>
          </w:tcPr>
          <w:p w:rsidR="00420B15" w:rsidRDefault="00926A6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Tenglamalar sistemasini yechishning asosiy usullari: oʻrniga qoʻyish, algebraik qoʻshish, yangi oʻzgaruvchilarni kiritish</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2.5.10</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Tenglamalarni yechishda</w:t>
            </w:r>
            <w:r>
              <w:rPr>
                <w:rFonts w:ascii="Times New Roman" w:eastAsia="Times New Roman" w:hAnsi="Times New Roman" w:cs="Times New Roman"/>
                <w:sz w:val="28"/>
                <w:szCs w:val="28"/>
              </w:rPr>
              <w:tab/>
              <w:t>funksiyalarning xossalari va grafikalaridan foydalanish</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2.5.11</w:t>
            </w:r>
          </w:p>
        </w:tc>
        <w:tc>
          <w:tcPr>
            <w:tcW w:w="6677" w:type="dxa"/>
            <w:shd w:val="clear" w:color="auto" w:fill="auto"/>
            <w:vAlign w:val="center"/>
          </w:tcPr>
          <w:p w:rsidR="00420B15" w:rsidRDefault="00926A6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Ikkita oʻzgaruvchili tenglamalar va ularning sistemalari</w:t>
            </w:r>
          </w:p>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yechimlari toʻplamini koordinata tekisligida tasvirlash</w:t>
            </w:r>
          </w:p>
        </w:tc>
      </w:tr>
      <w:tr w:rsidR="00420B15">
        <w:trPr>
          <w:trHeight w:val="356"/>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2.5.12</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Amaliy mazmundagi masalalarni    yechish</w:t>
            </w:r>
          </w:p>
        </w:tc>
      </w:tr>
      <w:tr w:rsidR="00926A68" w:rsidTr="00926A68">
        <w:trPr>
          <w:trHeight w:val="390"/>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Tengsizliklar</w:t>
            </w:r>
          </w:p>
        </w:tc>
      </w:tr>
      <w:tr w:rsidR="00420B15">
        <w:trPr>
          <w:trHeight w:val="314"/>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Kvadrat tengsizliklar</w:t>
            </w:r>
          </w:p>
        </w:tc>
      </w:tr>
      <w:tr w:rsidR="00420B15">
        <w:trPr>
          <w:trHeight w:val="363"/>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2.6.2</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Ratsional tengsizliklar</w:t>
            </w:r>
          </w:p>
        </w:tc>
      </w:tr>
      <w:tr w:rsidR="00420B15">
        <w:trPr>
          <w:trHeight w:val="255"/>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Koʻrsatkichli tengsizliklar</w:t>
            </w:r>
          </w:p>
        </w:tc>
      </w:tr>
      <w:tr w:rsidR="00420B15">
        <w:trPr>
          <w:trHeight w:val="402"/>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2.6.4</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Logaritmik tengsizliklar</w:t>
            </w:r>
          </w:p>
        </w:tc>
      </w:tr>
      <w:tr w:rsidR="00420B15">
        <w:trPr>
          <w:trHeight w:val="401"/>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Chiziqli tengsizliklar sistemasi</w:t>
            </w:r>
          </w:p>
        </w:tc>
      </w:tr>
      <w:tr w:rsidR="00420B15">
        <w:trPr>
          <w:trHeight w:val="421"/>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2.6.6</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Bir oʻzgaruvchili tengsizliklar sistemasi</w:t>
            </w:r>
          </w:p>
        </w:tc>
      </w:tr>
      <w:tr w:rsidR="00420B15">
        <w:trPr>
          <w:trHeight w:val="55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2.6.7</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Tengsizliklar va tengsizliklar sistemalarining teng kuchliligi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2.6.8</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Tengsizlikni yechishda funksiyalarning xossalari va grafiklaridan foydalanish</w:t>
            </w:r>
          </w:p>
        </w:tc>
      </w:tr>
      <w:tr w:rsidR="00420B15">
        <w:trPr>
          <w:trHeight w:val="38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2.6.9</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Oraliqlar usuli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2.6.10</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Ikki oʻzgaruvchili tengsizliklar va ularning sistemalari yechimlari toʻplamini koordinatalar tekisligida tasvirlash.</w:t>
            </w:r>
          </w:p>
        </w:tc>
      </w:tr>
      <w:tr w:rsidR="00420B15">
        <w:trPr>
          <w:trHeight w:val="360"/>
        </w:trPr>
        <w:tc>
          <w:tcPr>
            <w:tcW w:w="719" w:type="dxa"/>
            <w:shd w:val="clear" w:color="auto" w:fill="auto"/>
            <w:vAlign w:val="center"/>
          </w:tcPr>
          <w:p w:rsidR="00420B15" w:rsidRDefault="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p>
        </w:tc>
        <w:tc>
          <w:tcPr>
            <w:tcW w:w="8788" w:type="dxa"/>
            <w:gridSpan w:val="2"/>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GEOMETRIYA</w:t>
            </w:r>
          </w:p>
        </w:tc>
      </w:tr>
      <w:tr w:rsidR="00926A68" w:rsidTr="00926A68">
        <w:trPr>
          <w:trHeight w:val="368"/>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Planimetriya</w:t>
            </w:r>
          </w:p>
        </w:tc>
      </w:tr>
      <w:tr w:rsidR="00420B15">
        <w:trPr>
          <w:trHeight w:val="272"/>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Uchburchak</w:t>
            </w:r>
          </w:p>
        </w:tc>
      </w:tr>
      <w:tr w:rsidR="00420B15">
        <w:trPr>
          <w:trHeight w:val="384"/>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Parallelogramm, toʻrtburchak, romb, kvadrat</w:t>
            </w:r>
          </w:p>
        </w:tc>
      </w:tr>
      <w:tr w:rsidR="00420B15">
        <w:trPr>
          <w:trHeight w:val="341"/>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Trapetsiya</w:t>
            </w:r>
          </w:p>
        </w:tc>
      </w:tr>
      <w:tr w:rsidR="00420B15">
        <w:trPr>
          <w:trHeight w:val="2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3.1.4</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Aylana va doira</w:t>
            </w:r>
          </w:p>
        </w:tc>
      </w:tr>
      <w:tr w:rsidR="00420B15">
        <w:trPr>
          <w:trHeight w:val="294"/>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3.1.5</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Uchburchakka ichki va tashqi chizilgan aylana</w:t>
            </w:r>
          </w:p>
        </w:tc>
      </w:tr>
      <w:tr w:rsidR="00420B15">
        <w:trPr>
          <w:trHeight w:val="445"/>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Koʻpburchak. Qavariq koʻpburchak burchaklari yigʻindisi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3.1.7</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Muntazam koʻpburchaklar. Muntazam koʻpburchakka ichki va tashqi chizilgan aylana</w:t>
            </w:r>
          </w:p>
        </w:tc>
      </w:tr>
      <w:tr w:rsidR="00926A68" w:rsidTr="00926A68">
        <w:trPr>
          <w:trHeight w:val="406"/>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Fazodagi toʻgʻri chiziqlar va tekisliklar</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3.2.1</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Kesishadigan, parallel va ayqash toʻgʻri chiziqlar; toʻgʻri chiziqlarning perpendikulyarligi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Toʻgʻri chiziq va tekislikning parallelligi, alomatlari va xossalari</w:t>
            </w:r>
          </w:p>
        </w:tc>
      </w:tr>
      <w:tr w:rsidR="00420B15">
        <w:trPr>
          <w:trHeight w:val="33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Tekisliklarning parallelligi, alomatlari va xossalari</w:t>
            </w:r>
          </w:p>
        </w:tc>
      </w:tr>
      <w:tr w:rsidR="00420B15">
        <w:trPr>
          <w:trHeight w:val="547"/>
        </w:trPr>
        <w:tc>
          <w:tcPr>
            <w:tcW w:w="719" w:type="dxa"/>
            <w:vMerge w:val="restart"/>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6.2.4</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Toʻgʻri chiziq va tekislikning perpendikulyarligi, alomatlari va xossalari; perpendikulyar va ogʻma; uch perpendikulyar haqidagi teorema</w:t>
            </w:r>
          </w:p>
        </w:tc>
      </w:tr>
      <w:tr w:rsidR="00420B15">
        <w:trPr>
          <w:trHeight w:val="361"/>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6.2.5</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Tekisliklarning perpendikulyarligi, alomatlari va xossalari</w:t>
            </w:r>
          </w:p>
        </w:tc>
      </w:tr>
      <w:tr w:rsidR="00420B15">
        <w:trPr>
          <w:trHeight w:val="394"/>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6.2.6</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Parallel proyeksiyalash. Fazoviy shakllarni chizish</w:t>
            </w:r>
          </w:p>
        </w:tc>
      </w:tr>
      <w:tr w:rsidR="00926A68" w:rsidTr="00926A68">
        <w:trPr>
          <w:trHeight w:val="364"/>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Koʻpyoqlar</w:t>
            </w:r>
          </w:p>
        </w:tc>
      </w:tr>
      <w:tr w:rsidR="00420B15">
        <w:trPr>
          <w:trHeight w:val="655"/>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6.3.1</w:t>
            </w:r>
          </w:p>
        </w:tc>
        <w:tc>
          <w:tcPr>
            <w:tcW w:w="6677" w:type="dxa"/>
            <w:shd w:val="clear" w:color="auto" w:fill="auto"/>
            <w:vAlign w:val="center"/>
          </w:tcPr>
          <w:p w:rsidR="00420B15" w:rsidRDefault="00926A6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Prizma, uning asoslari, yon yoqlari, qirralari, balandligi, yon sirti; toʻgʻri prizma; muntazam prizma</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6.3.2</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Parallelepiped; kub; kubda simmetriya, parallelepipedda simmetriya</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6.3.3</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Piramida, uning asosi, yon qirralari, balandligi, yon sirti; uchburchakli piramida; muntazam piramida</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6.3.4</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Kub, prizma, piramidaning kesimlari</w:t>
            </w:r>
          </w:p>
        </w:tc>
      </w:tr>
      <w:tr w:rsidR="00420B15">
        <w:trPr>
          <w:trHeight w:val="714"/>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6.3.5</w:t>
            </w:r>
          </w:p>
        </w:tc>
        <w:tc>
          <w:tcPr>
            <w:tcW w:w="6677" w:type="dxa"/>
            <w:shd w:val="clear" w:color="auto" w:fill="auto"/>
            <w:vAlign w:val="center"/>
          </w:tcPr>
          <w:p w:rsidR="00420B15" w:rsidRDefault="00926A6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Muntazam koʻp qirrali tushunchalar (tetraedr, kub, oktaedr, dodekaedr va ikosaedr)</w:t>
            </w:r>
          </w:p>
        </w:tc>
      </w:tr>
      <w:tr w:rsidR="00926A68" w:rsidTr="00926A68">
        <w:trPr>
          <w:trHeight w:val="384"/>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Fazoviy jismlar va aylanish sirtlari</w:t>
            </w:r>
          </w:p>
        </w:tc>
      </w:tr>
      <w:tr w:rsidR="00420B15">
        <w:trPr>
          <w:trHeight w:val="418"/>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Silindr, asosi, balandligi, yon sirti, yasovchisi, yoyilmasi</w:t>
            </w:r>
          </w:p>
        </w:tc>
      </w:tr>
      <w:tr w:rsidR="00420B15">
        <w:trPr>
          <w:trHeight w:val="410"/>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6.4.2</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Konus, asosi, balandligi, yon sirti, yasovchisi, yoyilmasi</w:t>
            </w:r>
          </w:p>
        </w:tc>
      </w:tr>
      <w:tr w:rsidR="00420B15">
        <w:trPr>
          <w:trHeight w:val="416"/>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6.4.3</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Shar va sfera, ularning kesimlari</w:t>
            </w:r>
          </w:p>
        </w:tc>
      </w:tr>
      <w:tr w:rsidR="00926A68" w:rsidTr="00926A68">
        <w:trPr>
          <w:trHeight w:val="415"/>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6.5</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Geometrik kattaliklarni oʻlchash</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6.5.1</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Burchak kattaligi, burchakning gradus oʻlchovi,  burchak kattaligi va aylana yoy uzunligi oʻrtasidagi bogʻlanish</w:t>
            </w:r>
          </w:p>
        </w:tc>
      </w:tr>
      <w:tr w:rsidR="00420B15">
        <w:trPr>
          <w:trHeight w:val="1093"/>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6.5.2</w:t>
            </w:r>
          </w:p>
        </w:tc>
        <w:tc>
          <w:tcPr>
            <w:tcW w:w="6677" w:type="dxa"/>
            <w:shd w:val="clear" w:color="auto" w:fill="auto"/>
            <w:vAlign w:val="center"/>
          </w:tcPr>
          <w:p w:rsidR="00420B15" w:rsidRDefault="00926A6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Fazodagi toʻgʻri chiziqlar orasidagi burchak, toʻgʻri chiziq va tekislik orasidagi burchak, tekisliklar orasidagi burchak</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6.5.3</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Kesma, siniq chiziq va aylana uzunligi; koʻpburchak perimetri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6.5.4</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Nuqtadan toʻgʻri chiziqgacha, nuqtadan tekislikkacha boʻlgan masofa; parallel va ayqash toʻgʻri chiziqlar orasidagi masofa; parallel tekisliklar orasidagi masofa</w:t>
            </w:r>
          </w:p>
        </w:tc>
      </w:tr>
      <w:tr w:rsidR="00420B15">
        <w:trPr>
          <w:trHeight w:val="348"/>
        </w:trPr>
        <w:tc>
          <w:tcPr>
            <w:tcW w:w="719" w:type="dxa"/>
            <w:shd w:val="clear" w:color="auto" w:fill="auto"/>
            <w:vAlign w:val="center"/>
          </w:tcPr>
          <w:p w:rsidR="00420B15" w:rsidRDefault="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w:t>
            </w:r>
          </w:p>
        </w:tc>
        <w:tc>
          <w:tcPr>
            <w:tcW w:w="8788" w:type="dxa"/>
            <w:gridSpan w:val="2"/>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MATEMATIK ANALIZ ASOSLARI</w:t>
            </w:r>
          </w:p>
        </w:tc>
      </w:tr>
      <w:tr w:rsidR="00926A68" w:rsidTr="00926A68">
        <w:trPr>
          <w:trHeight w:val="396"/>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Funksiyaning taʼrifi va grafigi</w:t>
            </w:r>
          </w:p>
        </w:tc>
      </w:tr>
      <w:tr w:rsidR="00420B15">
        <w:trPr>
          <w:trHeight w:val="430"/>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Funksiya, funksiyaning aniqlanish sohasi</w:t>
            </w:r>
          </w:p>
        </w:tc>
      </w:tr>
      <w:tr w:rsidR="00420B15">
        <w:trPr>
          <w:trHeight w:val="408"/>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Funksiyaning qiymatlar toʻplami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4.1.3</w:t>
            </w:r>
          </w:p>
        </w:tc>
        <w:tc>
          <w:tcPr>
            <w:tcW w:w="6677" w:type="dxa"/>
            <w:shd w:val="clear" w:color="auto" w:fill="auto"/>
            <w:vAlign w:val="center"/>
          </w:tcPr>
          <w:p w:rsidR="00420B15" w:rsidRDefault="00926A68">
            <w:pPr>
              <w:spacing w:after="0" w:line="276" w:lineRule="auto"/>
              <w:ind w:right="149"/>
              <w:rPr>
                <w:rFonts w:ascii="Times New Roman" w:eastAsia="Times New Roman" w:hAnsi="Times New Roman" w:cs="Times New Roman"/>
                <w:sz w:val="28"/>
                <w:szCs w:val="28"/>
              </w:rPr>
            </w:pPr>
            <w:r>
              <w:rPr>
                <w:rFonts w:ascii="Times New Roman" w:eastAsia="Times New Roman" w:hAnsi="Times New Roman" w:cs="Times New Roman"/>
                <w:sz w:val="28"/>
                <w:szCs w:val="28"/>
              </w:rPr>
              <w:t>Funksiyalar grafigi. Hayotiy jarayonlar va hodisalardagi funksional bogʻliqliklarga misollar</w:t>
            </w:r>
          </w:p>
        </w:tc>
      </w:tr>
      <w:tr w:rsidR="00420B15">
        <w:trPr>
          <w:trHeight w:val="371"/>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4.1.4</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Teskari funksiya. Teskari funksiya grafigi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4.1.5</w:t>
            </w:r>
          </w:p>
        </w:tc>
        <w:tc>
          <w:tcPr>
            <w:tcW w:w="6677" w:type="dxa"/>
            <w:shd w:val="clear" w:color="auto" w:fill="auto"/>
            <w:vAlign w:val="center"/>
          </w:tcPr>
          <w:p w:rsidR="00420B15" w:rsidRDefault="00926A6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Grafiklar shaklini almashtirish:</w:t>
            </w:r>
            <w:r>
              <w:rPr>
                <w:rFonts w:ascii="Times New Roman" w:eastAsia="Times New Roman" w:hAnsi="Times New Roman" w:cs="Times New Roman"/>
                <w:sz w:val="28"/>
                <w:szCs w:val="28"/>
              </w:rPr>
              <w:tab/>
              <w:t>parallel koʻchirish,</w:t>
            </w:r>
          </w:p>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koordinata oʻqlariga nisbatan simmetriya</w:t>
            </w:r>
          </w:p>
        </w:tc>
      </w:tr>
      <w:tr w:rsidR="00926A68" w:rsidTr="00926A68">
        <w:trPr>
          <w:trHeight w:val="373"/>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Elementar funksiyalarini tekshirish</w:t>
            </w:r>
          </w:p>
        </w:tc>
      </w:tr>
      <w:tr w:rsidR="00420B15">
        <w:trPr>
          <w:trHeight w:val="406"/>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Funksiyaning monotonligi. Oʻsish va kamayish oraliqlari</w:t>
            </w:r>
          </w:p>
        </w:tc>
      </w:tr>
      <w:tr w:rsidR="00420B15">
        <w:trPr>
          <w:trHeight w:val="426"/>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4.2.2</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Juft va toq funksiyalar</w:t>
            </w:r>
          </w:p>
        </w:tc>
      </w:tr>
      <w:tr w:rsidR="00420B15">
        <w:trPr>
          <w:trHeight w:val="404"/>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4.2.3</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Funksiyaning davriyligi</w:t>
            </w:r>
          </w:p>
        </w:tc>
      </w:tr>
      <w:tr w:rsidR="00420B15">
        <w:trPr>
          <w:trHeight w:val="424"/>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4.2.4</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Funksiyaning chegaralanganligi</w:t>
            </w:r>
          </w:p>
        </w:tc>
      </w:tr>
      <w:tr w:rsidR="00420B15">
        <w:trPr>
          <w:trHeight w:val="281"/>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4.2.5</w:t>
            </w:r>
          </w:p>
        </w:tc>
        <w:tc>
          <w:tcPr>
            <w:tcW w:w="6677" w:type="dxa"/>
            <w:shd w:val="clear" w:color="auto" w:fill="auto"/>
            <w:vAlign w:val="center"/>
          </w:tcPr>
          <w:p w:rsidR="00420B15" w:rsidRDefault="00926A68">
            <w:pPr>
              <w:spacing w:after="0" w:line="276" w:lineRule="auto"/>
              <w:ind w:right="149"/>
              <w:rPr>
                <w:rFonts w:ascii="Times New Roman" w:eastAsia="Times New Roman" w:hAnsi="Times New Roman" w:cs="Times New Roman"/>
                <w:sz w:val="28"/>
                <w:szCs w:val="28"/>
              </w:rPr>
            </w:pPr>
            <w:r>
              <w:rPr>
                <w:rFonts w:ascii="Times New Roman" w:eastAsia="Times New Roman" w:hAnsi="Times New Roman" w:cs="Times New Roman"/>
                <w:sz w:val="28"/>
                <w:szCs w:val="28"/>
              </w:rPr>
              <w:t>Funksiyaning ekstremumlari (lokal maksimum va lokal minimum)</w:t>
            </w:r>
          </w:p>
        </w:tc>
      </w:tr>
      <w:tr w:rsidR="00420B15">
        <w:trPr>
          <w:trHeight w:val="423"/>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Funksiyaning eng katta va eng kichik qiymatlari</w:t>
            </w:r>
          </w:p>
        </w:tc>
      </w:tr>
      <w:tr w:rsidR="00420B15">
        <w:trPr>
          <w:trHeight w:val="856"/>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4.2.7</w:t>
            </w:r>
          </w:p>
        </w:tc>
        <w:tc>
          <w:tcPr>
            <w:tcW w:w="6677" w:type="dxa"/>
            <w:shd w:val="clear" w:color="auto" w:fill="auto"/>
            <w:vAlign w:val="center"/>
          </w:tcPr>
          <w:p w:rsidR="00420B15" w:rsidRDefault="00926A68">
            <w:pPr>
              <w:spacing w:after="0" w:line="276" w:lineRule="auto"/>
              <w:ind w:right="149"/>
              <w:rPr>
                <w:rFonts w:ascii="Times New Roman" w:eastAsia="Times New Roman" w:hAnsi="Times New Roman" w:cs="Times New Roman"/>
                <w:sz w:val="28"/>
                <w:szCs w:val="28"/>
              </w:rPr>
            </w:pPr>
            <w:r>
              <w:rPr>
                <w:rFonts w:ascii="Times New Roman" w:eastAsia="Times New Roman" w:hAnsi="Times New Roman" w:cs="Times New Roman"/>
                <w:sz w:val="28"/>
                <w:szCs w:val="28"/>
              </w:rPr>
              <w:t>Teskari trigonometrik shakl almashtirishlar va arifmetik amallar, tenglamalar</w:t>
            </w:r>
          </w:p>
        </w:tc>
      </w:tr>
      <w:tr w:rsidR="00926A68" w:rsidTr="00926A68">
        <w:trPr>
          <w:trHeight w:val="400"/>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Asosiy elementar funksiyalar</w:t>
            </w:r>
          </w:p>
        </w:tc>
      </w:tr>
      <w:tr w:rsidR="00420B15">
        <w:trPr>
          <w:trHeight w:val="422"/>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Chiziqli funksiya va uning grafigi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4.3.2</w:t>
            </w:r>
          </w:p>
        </w:tc>
        <w:tc>
          <w:tcPr>
            <w:tcW w:w="6677" w:type="dxa"/>
            <w:shd w:val="clear" w:color="auto" w:fill="auto"/>
            <w:vAlign w:val="center"/>
          </w:tcPr>
          <w:p w:rsidR="00420B15" w:rsidRDefault="00926A6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Teskari proporsional bogʻliqlikni tasvirlovchi funksiya va uning grafigi</w:t>
            </w:r>
          </w:p>
        </w:tc>
      </w:tr>
      <w:tr w:rsidR="00420B15">
        <w:trPr>
          <w:trHeight w:val="384"/>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4.3.3</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Kvadrat funksiya va uning grafigi</w:t>
            </w:r>
          </w:p>
        </w:tc>
      </w:tr>
      <w:tr w:rsidR="00420B15">
        <w:trPr>
          <w:trHeight w:val="418"/>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4.3.4</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Natural koʻrsatkichli darajali funksiya va uning grafigi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4.3.5</w:t>
            </w:r>
          </w:p>
        </w:tc>
        <w:tc>
          <w:tcPr>
            <w:tcW w:w="6677" w:type="dxa"/>
            <w:shd w:val="clear" w:color="auto" w:fill="auto"/>
            <w:vAlign w:val="center"/>
          </w:tcPr>
          <w:p w:rsidR="00420B15" w:rsidRDefault="00926A68">
            <w:pPr>
              <w:spacing w:after="0" w:line="276" w:lineRule="auto"/>
              <w:ind w:right="509"/>
              <w:rPr>
                <w:rFonts w:ascii="Times New Roman" w:eastAsia="Times New Roman" w:hAnsi="Times New Roman" w:cs="Times New Roman"/>
                <w:sz w:val="28"/>
                <w:szCs w:val="28"/>
              </w:rPr>
            </w:pPr>
            <w:r>
              <w:rPr>
                <w:rFonts w:ascii="Times New Roman" w:eastAsia="Times New Roman" w:hAnsi="Times New Roman" w:cs="Times New Roman"/>
                <w:sz w:val="28"/>
                <w:szCs w:val="28"/>
              </w:rPr>
              <w:t>Trigonometrik va teskari</w:t>
            </w:r>
            <w:r>
              <w:rPr>
                <w:rFonts w:ascii="Times New Roman" w:eastAsia="Times New Roman" w:hAnsi="Times New Roman" w:cs="Times New Roman"/>
                <w:sz w:val="28"/>
                <w:szCs w:val="28"/>
              </w:rPr>
              <w:tab/>
              <w:t>trigonometrik funksiyalar</w:t>
            </w:r>
          </w:p>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grafiklari va xossalari</w:t>
            </w:r>
          </w:p>
        </w:tc>
      </w:tr>
      <w:tr w:rsidR="00420B15">
        <w:trPr>
          <w:trHeight w:val="378"/>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4.3.6</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Koʻrsatkichli funksiya va uning grafigi</w:t>
            </w:r>
          </w:p>
        </w:tc>
      </w:tr>
      <w:tr w:rsidR="00420B15">
        <w:trPr>
          <w:trHeight w:val="412"/>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4.3.7</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Logarifmik funksiya va uning grafigi</w:t>
            </w:r>
          </w:p>
        </w:tc>
      </w:tr>
      <w:tr w:rsidR="00926A68" w:rsidTr="00926A68">
        <w:trPr>
          <w:trHeight w:val="250"/>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Hosila</w:t>
            </w:r>
          </w:p>
        </w:tc>
      </w:tr>
      <w:tr w:rsidR="00420B15">
        <w:trPr>
          <w:trHeight w:val="582"/>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4.4.1</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Funksiya hosilasi tushunchasi, hosilaning geometrik maʼnosi</w:t>
            </w:r>
          </w:p>
        </w:tc>
      </w:tr>
      <w:tr w:rsidR="00420B15">
        <w:trPr>
          <w:trHeight w:val="793"/>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4.4.2</w:t>
            </w:r>
          </w:p>
        </w:tc>
        <w:tc>
          <w:tcPr>
            <w:tcW w:w="6677" w:type="dxa"/>
            <w:shd w:val="clear" w:color="auto" w:fill="auto"/>
            <w:vAlign w:val="center"/>
          </w:tcPr>
          <w:p w:rsidR="00420B15" w:rsidRDefault="00926A6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Hosilaning fizik maʼnosi, formula yoki grafik bilan berilgan jarayonning tezligini topish</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4.4.3</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Hosilaning geometrik maʼnosi. Funksiya grafigiga urinma tenglamasi</w:t>
            </w:r>
          </w:p>
        </w:tc>
      </w:tr>
      <w:tr w:rsidR="00420B15">
        <w:trPr>
          <w:trHeight w:val="233"/>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4.4.4</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Yigʻindi, ayirma, koʻpaytma va boʻlinmaning hosilasi</w:t>
            </w:r>
          </w:p>
        </w:tc>
      </w:tr>
      <w:tr w:rsidR="00420B15">
        <w:trPr>
          <w:trHeight w:val="422"/>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Asosiy elementar funksiyalarning hosilalari</w:t>
            </w:r>
          </w:p>
        </w:tc>
      </w:tr>
      <w:tr w:rsidR="00420B15">
        <w:trPr>
          <w:trHeight w:val="414"/>
        </w:trPr>
        <w:tc>
          <w:tcPr>
            <w:tcW w:w="719" w:type="dxa"/>
            <w:vMerge w:val="restart"/>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2111" w:type="dxa"/>
            <w:shd w:val="clear" w:color="auto" w:fill="auto"/>
            <w:vAlign w:val="center"/>
          </w:tcPr>
          <w:p w:rsidR="00420B15" w:rsidRDefault="00420B15">
            <w:pPr>
              <w:spacing w:after="0" w:line="276" w:lineRule="auto"/>
              <w:jc w:val="center"/>
              <w:rPr>
                <w:rFonts w:ascii="Times New Roman" w:eastAsia="Times New Roman" w:hAnsi="Times New Roman" w:cs="Times New Roman"/>
                <w:sz w:val="28"/>
                <w:szCs w:val="28"/>
              </w:rPr>
            </w:pP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Funksiyalarni tekshirish</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4.5.1</w:t>
            </w:r>
          </w:p>
        </w:tc>
        <w:tc>
          <w:tcPr>
            <w:tcW w:w="6677" w:type="dxa"/>
            <w:shd w:val="clear" w:color="auto" w:fill="auto"/>
            <w:vAlign w:val="center"/>
          </w:tcPr>
          <w:p w:rsidR="00420B15" w:rsidRDefault="00926A68">
            <w:pPr>
              <w:spacing w:after="0" w:line="276" w:lineRule="auto"/>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Hosila yordamida funksiyalarni tekshirish va grafiklarni</w:t>
            </w:r>
          </w:p>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qurish</w:t>
            </w:r>
          </w:p>
        </w:tc>
      </w:tr>
      <w:tr w:rsidR="00420B15">
        <w:trPr>
          <w:trHeight w:val="109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4.5.2</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Hosila yordamida amaliy, shu jumladan ijtimoiy-iqtisodiy masalalarning</w:t>
            </w:r>
            <w:r>
              <w:rPr>
                <w:rFonts w:ascii="Times New Roman" w:eastAsia="Times New Roman" w:hAnsi="Times New Roman" w:cs="Times New Roman"/>
                <w:sz w:val="28"/>
                <w:szCs w:val="28"/>
              </w:rPr>
              <w:tab/>
              <w:t>eng</w:t>
            </w:r>
            <w:r>
              <w:rPr>
                <w:rFonts w:ascii="Times New Roman" w:eastAsia="Times New Roman" w:hAnsi="Times New Roman" w:cs="Times New Roman"/>
                <w:sz w:val="28"/>
                <w:szCs w:val="28"/>
              </w:rPr>
              <w:tab/>
              <w:t>maqbul</w:t>
            </w:r>
            <w:r>
              <w:rPr>
                <w:rFonts w:ascii="Times New Roman" w:eastAsia="Times New Roman" w:hAnsi="Times New Roman" w:cs="Times New Roman"/>
                <w:sz w:val="28"/>
                <w:szCs w:val="28"/>
              </w:rPr>
              <w:tab/>
              <w:t>yechimlarini</w:t>
            </w:r>
            <w:r>
              <w:rPr>
                <w:rFonts w:ascii="Times New Roman" w:eastAsia="Times New Roman" w:hAnsi="Times New Roman" w:cs="Times New Roman"/>
                <w:sz w:val="28"/>
                <w:szCs w:val="28"/>
              </w:rPr>
              <w:tab/>
              <w:t xml:space="preserve"> topishga doir misollar</w:t>
            </w:r>
          </w:p>
        </w:tc>
      </w:tr>
      <w:tr w:rsidR="00926A68" w:rsidTr="00926A68">
        <w:trPr>
          <w:trHeight w:val="390"/>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Boshlangʻich funksiya va integral</w:t>
            </w:r>
          </w:p>
        </w:tc>
      </w:tr>
      <w:tr w:rsidR="00420B15">
        <w:trPr>
          <w:trHeight w:val="410"/>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Elementar funksiyalarning boshlangʻich funksiyalari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4.6.2</w:t>
            </w:r>
          </w:p>
        </w:tc>
        <w:tc>
          <w:tcPr>
            <w:tcW w:w="6677" w:type="dxa"/>
            <w:shd w:val="clear" w:color="auto" w:fill="auto"/>
            <w:vAlign w:val="center"/>
          </w:tcPr>
          <w:p w:rsidR="00420B15" w:rsidRDefault="00926A68">
            <w:pPr>
              <w:spacing w:after="0" w:line="276" w:lineRule="auto"/>
              <w:ind w:right="1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Integralning amaliy masalalarni yechishda qoʻllanilishiga doir masalalar</w:t>
            </w:r>
          </w:p>
        </w:tc>
      </w:tr>
      <w:tr w:rsidR="00420B15">
        <w:trPr>
          <w:trHeight w:val="547"/>
        </w:trPr>
        <w:tc>
          <w:tcPr>
            <w:tcW w:w="719" w:type="dxa"/>
            <w:shd w:val="clear" w:color="auto" w:fill="auto"/>
            <w:vAlign w:val="center"/>
          </w:tcPr>
          <w:p w:rsidR="00420B15" w:rsidRDefault="00926A6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8788" w:type="dxa"/>
            <w:gridSpan w:val="2"/>
            <w:shd w:val="clear" w:color="auto" w:fill="auto"/>
            <w:vAlign w:val="center"/>
          </w:tcPr>
          <w:p w:rsidR="00420B15" w:rsidRDefault="00926A68">
            <w:pPr>
              <w:spacing w:after="0" w:line="276" w:lineRule="auto"/>
              <w:ind w:right="149"/>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KOMBINATORIKA, EHTIMOLLAR NAZARIYASI VA MATEMATIK STATISTIKA ELEMENTLARI</w:t>
            </w:r>
          </w:p>
        </w:tc>
      </w:tr>
      <w:tr w:rsidR="00926A68" w:rsidTr="00926A68">
        <w:trPr>
          <w:trHeight w:val="338"/>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Kombinatorika elementlari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Ketma-ket tanlamalar. Bir vaqtda tanlanadigan tanlamalar</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5.1.2</w:t>
            </w:r>
          </w:p>
        </w:tc>
        <w:tc>
          <w:tcPr>
            <w:tcW w:w="6677" w:type="dxa"/>
            <w:shd w:val="clear" w:color="auto" w:fill="auto"/>
            <w:vAlign w:val="center"/>
          </w:tcPr>
          <w:p w:rsidR="00420B15" w:rsidRDefault="00926A68">
            <w:pPr>
              <w:spacing w:after="0" w:line="276" w:lineRule="auto"/>
              <w:ind w:right="149"/>
              <w:rPr>
                <w:rFonts w:ascii="Times New Roman" w:eastAsia="Times New Roman" w:hAnsi="Times New Roman" w:cs="Times New Roman"/>
                <w:sz w:val="28"/>
                <w:szCs w:val="28"/>
              </w:rPr>
            </w:pPr>
            <w:r>
              <w:rPr>
                <w:rFonts w:ascii="Times New Roman" w:eastAsia="Times New Roman" w:hAnsi="Times New Roman" w:cs="Times New Roman"/>
                <w:sz w:val="28"/>
                <w:szCs w:val="28"/>
              </w:rPr>
              <w:t>Oʻrinlashtirish, oʻrin almashtirishlar va guruhlash soni uchun formulalari. Nyuton binomi</w:t>
            </w:r>
          </w:p>
        </w:tc>
      </w:tr>
      <w:tr w:rsidR="00926A68" w:rsidTr="00926A68">
        <w:trPr>
          <w:trHeight w:val="377"/>
        </w:trPr>
        <w:tc>
          <w:tcPr>
            <w:tcW w:w="719" w:type="dxa"/>
            <w:vMerge w:val="restart"/>
            <w:shd w:val="clear" w:color="auto" w:fill="auto"/>
            <w:vAlign w:val="center"/>
          </w:tcPr>
          <w:p w:rsidR="00926A68"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8788" w:type="dxa"/>
            <w:gridSpan w:val="2"/>
            <w:shd w:val="clear" w:color="auto" w:fill="auto"/>
            <w:vAlign w:val="center"/>
          </w:tcPr>
          <w:p w:rsidR="00926A68" w:rsidRDefault="00926A68" w:rsidP="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Ehtimollar nazariyasining elementlari</w:t>
            </w:r>
          </w:p>
        </w:tc>
      </w:tr>
      <w:tr w:rsidR="00420B15">
        <w:trPr>
          <w:trHeight w:val="411"/>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5.2.1</w:t>
            </w:r>
          </w:p>
        </w:tc>
        <w:tc>
          <w:tcPr>
            <w:tcW w:w="6677" w:type="dxa"/>
            <w:shd w:val="clear" w:color="auto" w:fill="auto"/>
            <w:vAlign w:val="center"/>
          </w:tcPr>
          <w:p w:rsidR="00420B15" w:rsidRDefault="00926A6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Hodisalar ehtimolligi</w:t>
            </w:r>
          </w:p>
        </w:tc>
      </w:tr>
      <w:tr w:rsidR="00420B15">
        <w:trPr>
          <w:trHeight w:val="547"/>
        </w:trPr>
        <w:tc>
          <w:tcPr>
            <w:tcW w:w="719" w:type="dxa"/>
            <w:vMerge/>
            <w:shd w:val="clear" w:color="auto" w:fill="auto"/>
            <w:vAlign w:val="center"/>
          </w:tcPr>
          <w:p w:rsidR="00420B15" w:rsidRDefault="00420B1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111" w:type="dxa"/>
            <w:shd w:val="clear" w:color="auto" w:fill="auto"/>
            <w:vAlign w:val="center"/>
          </w:tcPr>
          <w:p w:rsidR="00420B15" w:rsidRDefault="00926A68">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5.2.2</w:t>
            </w:r>
          </w:p>
        </w:tc>
        <w:tc>
          <w:tcPr>
            <w:tcW w:w="6677" w:type="dxa"/>
            <w:shd w:val="clear" w:color="auto" w:fill="auto"/>
            <w:vAlign w:val="center"/>
          </w:tcPr>
          <w:p w:rsidR="00420B15" w:rsidRDefault="00926A6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Amaliy masalalarni yechishda ehtimollik va statistikadan foydalanishga doir misollar</w:t>
            </w:r>
          </w:p>
        </w:tc>
      </w:tr>
    </w:tbl>
    <w:p w:rsidR="00420B15" w:rsidRDefault="00420B15">
      <w:pPr>
        <w:spacing w:line="276" w:lineRule="auto"/>
        <w:ind w:firstLine="720"/>
        <w:jc w:val="both"/>
        <w:rPr>
          <w:b/>
          <w:sz w:val="28"/>
          <w:szCs w:val="28"/>
        </w:rPr>
      </w:pPr>
    </w:p>
    <w:p w:rsidR="00926A68" w:rsidRDefault="00926A68">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420B15" w:rsidRDefault="00926A68">
      <w:pPr>
        <w:numPr>
          <w:ilvl w:val="0"/>
          <w:numId w:val="3"/>
        </w:numPr>
        <w:pBdr>
          <w:top w:val="nil"/>
          <w:left w:val="nil"/>
          <w:bottom w:val="nil"/>
          <w:right w:val="nil"/>
          <w:between w:val="nil"/>
        </w:pBdr>
        <w:spacing w:line="276" w:lineRule="auto"/>
        <w:ind w:hanging="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Foydalanishga tavsiya etiladigan asosiy va qo‘shimcha adabiyotlar </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B.Haydarov Matematika 5-sinf. - “Huquq va jamiat” nashriyoti 2020-yil. </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M.Mirzaahmedov </w:t>
      </w:r>
      <w:proofErr w:type="gramStart"/>
      <w:r>
        <w:rPr>
          <w:rFonts w:ascii="Times New Roman" w:eastAsia="Times New Roman" w:hAnsi="Times New Roman" w:cs="Times New Roman"/>
          <w:sz w:val="28"/>
          <w:szCs w:val="28"/>
        </w:rPr>
        <w:t>va</w:t>
      </w:r>
      <w:proofErr w:type="gramEnd"/>
      <w:r>
        <w:rPr>
          <w:rFonts w:ascii="Times New Roman" w:eastAsia="Times New Roman" w:hAnsi="Times New Roman" w:cs="Times New Roman"/>
          <w:sz w:val="28"/>
          <w:szCs w:val="28"/>
        </w:rPr>
        <w:t xml:space="preserve"> boshqalar Matematika 6-sinf, “O‘qituvchi” nashriyoti 2017-yil.</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Sh.Alimov </w:t>
      </w:r>
      <w:proofErr w:type="gramStart"/>
      <w:r>
        <w:rPr>
          <w:rFonts w:ascii="Times New Roman" w:eastAsia="Times New Roman" w:hAnsi="Times New Roman" w:cs="Times New Roman"/>
          <w:sz w:val="28"/>
          <w:szCs w:val="28"/>
        </w:rPr>
        <w:t>va</w:t>
      </w:r>
      <w:proofErr w:type="gramEnd"/>
      <w:r>
        <w:rPr>
          <w:rFonts w:ascii="Times New Roman" w:eastAsia="Times New Roman" w:hAnsi="Times New Roman" w:cs="Times New Roman"/>
          <w:sz w:val="28"/>
          <w:szCs w:val="28"/>
        </w:rPr>
        <w:t xml:space="preserve"> b. Algebra 7</w:t>
      </w:r>
      <w:r w:rsidR="00282411">
        <w:rPr>
          <w:rFonts w:ascii="Times New Roman" w:eastAsia="Times New Roman" w:hAnsi="Times New Roman" w:cs="Times New Roman"/>
          <w:sz w:val="28"/>
          <w:szCs w:val="28"/>
        </w:rPr>
        <w:t xml:space="preserve">-sinf, “O‘qituvchi” nashriyoti </w:t>
      </w:r>
      <w:bookmarkStart w:id="2" w:name="_GoBack"/>
      <w:bookmarkEnd w:id="2"/>
      <w:r>
        <w:rPr>
          <w:rFonts w:ascii="Times New Roman" w:eastAsia="Times New Roman" w:hAnsi="Times New Roman" w:cs="Times New Roman"/>
          <w:sz w:val="28"/>
          <w:szCs w:val="28"/>
        </w:rPr>
        <w:t xml:space="preserve">2017-yil. </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A.Azmov </w:t>
      </w:r>
      <w:proofErr w:type="gramStart"/>
      <w:r>
        <w:rPr>
          <w:rFonts w:ascii="Times New Roman" w:eastAsia="Times New Roman" w:hAnsi="Times New Roman" w:cs="Times New Roman"/>
          <w:sz w:val="28"/>
          <w:szCs w:val="28"/>
        </w:rPr>
        <w:t>va</w:t>
      </w:r>
      <w:proofErr w:type="gramEnd"/>
      <w:r>
        <w:rPr>
          <w:rFonts w:ascii="Times New Roman" w:eastAsia="Times New Roman" w:hAnsi="Times New Roman" w:cs="Times New Roman"/>
          <w:sz w:val="28"/>
          <w:szCs w:val="28"/>
        </w:rPr>
        <w:t xml:space="preserve"> b. Geometriya 7-sinf, “Yangiyo‘l p</w:t>
      </w:r>
      <w:r w:rsidR="00282411">
        <w:rPr>
          <w:rFonts w:ascii="Times New Roman" w:eastAsia="Times New Roman" w:hAnsi="Times New Roman" w:cs="Times New Roman"/>
          <w:sz w:val="28"/>
          <w:szCs w:val="28"/>
        </w:rPr>
        <w:t>oligraf servis” nashriyoti 2017-</w:t>
      </w:r>
      <w:r>
        <w:rPr>
          <w:rFonts w:ascii="Times New Roman" w:eastAsia="Times New Roman" w:hAnsi="Times New Roman" w:cs="Times New Roman"/>
          <w:sz w:val="28"/>
          <w:szCs w:val="28"/>
        </w:rPr>
        <w:t xml:space="preserve">yil. </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Sh.Alimov va b. Algebra 8-sinf</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O‘qituvchi” nashriyoti  2019-yil. </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Rahimqoriyev </w:t>
      </w:r>
      <w:proofErr w:type="gramStart"/>
      <w:r>
        <w:rPr>
          <w:rFonts w:ascii="Times New Roman" w:eastAsia="Times New Roman" w:hAnsi="Times New Roman" w:cs="Times New Roman"/>
          <w:sz w:val="28"/>
          <w:szCs w:val="28"/>
        </w:rPr>
        <w:t>va</w:t>
      </w:r>
      <w:proofErr w:type="gramEnd"/>
      <w:r>
        <w:rPr>
          <w:rFonts w:ascii="Times New Roman" w:eastAsia="Times New Roman" w:hAnsi="Times New Roman" w:cs="Times New Roman"/>
          <w:sz w:val="28"/>
          <w:szCs w:val="28"/>
        </w:rPr>
        <w:t xml:space="preserve"> b. Geometriya 8-sinf, “O‘zbekiston” nashriyoti 2019-yil.</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Sh.Alimov </w:t>
      </w:r>
      <w:proofErr w:type="gramStart"/>
      <w:r>
        <w:rPr>
          <w:rFonts w:ascii="Times New Roman" w:eastAsia="Times New Roman" w:hAnsi="Times New Roman" w:cs="Times New Roman"/>
          <w:sz w:val="28"/>
          <w:szCs w:val="28"/>
        </w:rPr>
        <w:t>va</w:t>
      </w:r>
      <w:proofErr w:type="gramEnd"/>
      <w:r>
        <w:rPr>
          <w:rFonts w:ascii="Times New Roman" w:eastAsia="Times New Roman" w:hAnsi="Times New Roman" w:cs="Times New Roman"/>
          <w:sz w:val="28"/>
          <w:szCs w:val="28"/>
        </w:rPr>
        <w:t xml:space="preserve"> b. Algebra 9-sinf “O‘qituvchi” nashriyoti 2019-yil.</w:t>
      </w:r>
    </w:p>
    <w:p w:rsidR="00420B15" w:rsidRPr="00926A68" w:rsidRDefault="00926A68" w:rsidP="00926A68">
      <w:pPr>
        <w:spacing w:after="0" w:line="276" w:lineRule="auto"/>
        <w:ind w:firstLine="709"/>
        <w:jc w:val="both"/>
        <w:rPr>
          <w:rFonts w:ascii="Times New Roman" w:eastAsia="Times New Roman" w:hAnsi="Times New Roman" w:cs="Times New Roman"/>
          <w:spacing w:val="-8"/>
          <w:sz w:val="28"/>
          <w:szCs w:val="28"/>
        </w:rPr>
      </w:pPr>
      <w:r>
        <w:rPr>
          <w:rFonts w:ascii="Times New Roman" w:eastAsia="Times New Roman" w:hAnsi="Times New Roman" w:cs="Times New Roman"/>
          <w:sz w:val="28"/>
          <w:szCs w:val="28"/>
        </w:rPr>
        <w:t xml:space="preserve">8. </w:t>
      </w:r>
      <w:r w:rsidRPr="00926A68">
        <w:rPr>
          <w:rFonts w:ascii="Times New Roman" w:eastAsia="Times New Roman" w:hAnsi="Times New Roman" w:cs="Times New Roman"/>
          <w:spacing w:val="-8"/>
          <w:sz w:val="28"/>
          <w:szCs w:val="28"/>
        </w:rPr>
        <w:t xml:space="preserve">B.Haydarov </w:t>
      </w:r>
      <w:proofErr w:type="gramStart"/>
      <w:r w:rsidRPr="00926A68">
        <w:rPr>
          <w:rFonts w:ascii="Times New Roman" w:eastAsia="Times New Roman" w:hAnsi="Times New Roman" w:cs="Times New Roman"/>
          <w:spacing w:val="-8"/>
          <w:sz w:val="28"/>
          <w:szCs w:val="28"/>
        </w:rPr>
        <w:t>va</w:t>
      </w:r>
      <w:proofErr w:type="gramEnd"/>
      <w:r w:rsidRPr="00926A68">
        <w:rPr>
          <w:rFonts w:ascii="Times New Roman" w:eastAsia="Times New Roman" w:hAnsi="Times New Roman" w:cs="Times New Roman"/>
          <w:spacing w:val="-8"/>
          <w:sz w:val="28"/>
          <w:szCs w:val="28"/>
        </w:rPr>
        <w:t xml:space="preserve"> b. Geometriya 9-sinf, “Huquq va jamiat” nashriyoti 2019 yil.</w:t>
      </w:r>
    </w:p>
    <w:p w:rsidR="00420B15" w:rsidRPr="00282411" w:rsidRDefault="008618A6" w:rsidP="00926A68">
      <w:pPr>
        <w:spacing w:after="0" w:line="276" w:lineRule="auto"/>
        <w:ind w:firstLine="709"/>
        <w:jc w:val="both"/>
        <w:rPr>
          <w:rFonts w:ascii="Times New Roman" w:eastAsia="Times New Roman" w:hAnsi="Times New Roman" w:cs="Times New Roman"/>
          <w:spacing w:val="-12"/>
          <w:sz w:val="28"/>
          <w:szCs w:val="28"/>
        </w:rPr>
      </w:pPr>
      <w:r>
        <w:rPr>
          <w:rFonts w:ascii="Times New Roman" w:eastAsia="Times New Roman" w:hAnsi="Times New Roman" w:cs="Times New Roman"/>
          <w:sz w:val="28"/>
          <w:szCs w:val="28"/>
        </w:rPr>
        <w:t xml:space="preserve">9. </w:t>
      </w:r>
      <w:r w:rsidRPr="00282411">
        <w:rPr>
          <w:rFonts w:ascii="Times New Roman" w:eastAsia="Times New Roman" w:hAnsi="Times New Roman" w:cs="Times New Roman"/>
          <w:spacing w:val="-12"/>
          <w:sz w:val="28"/>
          <w:szCs w:val="28"/>
        </w:rPr>
        <w:t>A.</w:t>
      </w:r>
      <w:r w:rsidR="00926A68" w:rsidRPr="00282411">
        <w:rPr>
          <w:rFonts w:ascii="Times New Roman" w:eastAsia="Times New Roman" w:hAnsi="Times New Roman" w:cs="Times New Roman"/>
          <w:spacing w:val="-12"/>
          <w:sz w:val="28"/>
          <w:szCs w:val="28"/>
        </w:rPr>
        <w:t xml:space="preserve">Zaitov </w:t>
      </w:r>
      <w:proofErr w:type="gramStart"/>
      <w:r w:rsidR="00926A68" w:rsidRPr="00282411">
        <w:rPr>
          <w:rFonts w:ascii="Times New Roman" w:eastAsia="Times New Roman" w:hAnsi="Times New Roman" w:cs="Times New Roman"/>
          <w:spacing w:val="-12"/>
          <w:sz w:val="28"/>
          <w:szCs w:val="28"/>
        </w:rPr>
        <w:t>va</w:t>
      </w:r>
      <w:proofErr w:type="gramEnd"/>
      <w:r w:rsidR="00926A68" w:rsidRPr="00282411">
        <w:rPr>
          <w:rFonts w:ascii="Times New Roman" w:eastAsia="Times New Roman" w:hAnsi="Times New Roman" w:cs="Times New Roman"/>
          <w:spacing w:val="-12"/>
          <w:sz w:val="28"/>
          <w:szCs w:val="28"/>
        </w:rPr>
        <w:t xml:space="preserve"> b. Algebra va analiz asoslari 10-sinf, “PRINTUZ” nashriyoti 2022 yil.</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B.Haydaro</w:t>
      </w:r>
      <w:r w:rsidR="00282411">
        <w:rPr>
          <w:rFonts w:ascii="Times New Roman" w:eastAsia="Times New Roman" w:hAnsi="Times New Roman" w:cs="Times New Roman"/>
          <w:sz w:val="28"/>
          <w:szCs w:val="28"/>
        </w:rPr>
        <w:t xml:space="preserve">v </w:t>
      </w:r>
      <w:proofErr w:type="gramStart"/>
      <w:r w:rsidR="00282411">
        <w:rPr>
          <w:rFonts w:ascii="Times New Roman" w:eastAsia="Times New Roman" w:hAnsi="Times New Roman" w:cs="Times New Roman"/>
          <w:sz w:val="28"/>
          <w:szCs w:val="28"/>
        </w:rPr>
        <w:t>va</w:t>
      </w:r>
      <w:proofErr w:type="gramEnd"/>
      <w:r w:rsidR="00282411">
        <w:rPr>
          <w:rFonts w:ascii="Times New Roman" w:eastAsia="Times New Roman" w:hAnsi="Times New Roman" w:cs="Times New Roman"/>
          <w:sz w:val="28"/>
          <w:szCs w:val="28"/>
        </w:rPr>
        <w:t xml:space="preserve"> b. </w:t>
      </w:r>
      <w:r w:rsidR="008618A6">
        <w:rPr>
          <w:rFonts w:ascii="Times New Roman" w:eastAsia="Times New Roman" w:hAnsi="Times New Roman" w:cs="Times New Roman"/>
          <w:sz w:val="28"/>
          <w:szCs w:val="28"/>
        </w:rPr>
        <w:t xml:space="preserve">Geometriya 10-sinf, “Book Media Nashr” nashriyoti </w:t>
      </w:r>
      <w:r w:rsidR="00282411">
        <w:rPr>
          <w:rFonts w:ascii="Times New Roman" w:eastAsia="Times New Roman" w:hAnsi="Times New Roman" w:cs="Times New Roman"/>
          <w:sz w:val="28"/>
          <w:szCs w:val="28"/>
        </w:rPr>
        <w:t>2022-</w:t>
      </w:r>
      <w:r>
        <w:rPr>
          <w:rFonts w:ascii="Times New Roman" w:eastAsia="Times New Roman" w:hAnsi="Times New Roman" w:cs="Times New Roman"/>
          <w:sz w:val="28"/>
          <w:szCs w:val="28"/>
        </w:rPr>
        <w:t>yil.</w:t>
      </w:r>
    </w:p>
    <w:p w:rsidR="00420B15" w:rsidRDefault="008618A6"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M.Mirzaahmedov </w:t>
      </w:r>
      <w:proofErr w:type="gramStart"/>
      <w:r>
        <w:rPr>
          <w:rFonts w:ascii="Times New Roman" w:eastAsia="Times New Roman" w:hAnsi="Times New Roman" w:cs="Times New Roman"/>
          <w:sz w:val="28"/>
          <w:szCs w:val="28"/>
        </w:rPr>
        <w:t>va</w:t>
      </w:r>
      <w:proofErr w:type="gramEnd"/>
      <w:r>
        <w:rPr>
          <w:rFonts w:ascii="Times New Roman" w:eastAsia="Times New Roman" w:hAnsi="Times New Roman" w:cs="Times New Roman"/>
          <w:sz w:val="28"/>
          <w:szCs w:val="28"/>
        </w:rPr>
        <w:t xml:space="preserve"> b. </w:t>
      </w:r>
      <w:r w:rsidR="00926A68">
        <w:rPr>
          <w:rFonts w:ascii="Times New Roman" w:eastAsia="Times New Roman" w:hAnsi="Times New Roman" w:cs="Times New Roman"/>
          <w:sz w:val="28"/>
          <w:szCs w:val="28"/>
        </w:rPr>
        <w:t>Matematika (Algebra va</w:t>
      </w:r>
      <w:r>
        <w:rPr>
          <w:rFonts w:ascii="Times New Roman" w:eastAsia="Times New Roman" w:hAnsi="Times New Roman" w:cs="Times New Roman"/>
          <w:sz w:val="28"/>
          <w:szCs w:val="28"/>
        </w:rPr>
        <w:t xml:space="preserve"> analiz asoslari. Geometriya) I va II qism </w:t>
      </w:r>
      <w:r w:rsidR="00926A68">
        <w:rPr>
          <w:rFonts w:ascii="Times New Roman" w:eastAsia="Times New Roman" w:hAnsi="Times New Roman" w:cs="Times New Roman"/>
          <w:sz w:val="28"/>
          <w:szCs w:val="28"/>
        </w:rPr>
        <w:t>10-sinf va o‘rta maxsus, kasb-hunar ta’limi muassasalari u</w:t>
      </w:r>
      <w:r>
        <w:rPr>
          <w:rFonts w:ascii="Times New Roman" w:eastAsia="Times New Roman" w:hAnsi="Times New Roman" w:cs="Times New Roman"/>
          <w:sz w:val="28"/>
          <w:szCs w:val="28"/>
        </w:rPr>
        <w:t xml:space="preserve">chun </w:t>
      </w:r>
      <w:proofErr w:type="gramStart"/>
      <w:r>
        <w:rPr>
          <w:rFonts w:ascii="Times New Roman" w:eastAsia="Times New Roman" w:hAnsi="Times New Roman" w:cs="Times New Roman"/>
          <w:sz w:val="28"/>
          <w:szCs w:val="28"/>
        </w:rPr>
        <w:t>darslik  “</w:t>
      </w:r>
      <w:proofErr w:type="gramEnd"/>
      <w:r>
        <w:rPr>
          <w:rFonts w:ascii="Times New Roman" w:eastAsia="Times New Roman" w:hAnsi="Times New Roman" w:cs="Times New Roman"/>
          <w:sz w:val="28"/>
          <w:szCs w:val="28"/>
        </w:rPr>
        <w:t>Ekstremum press”</w:t>
      </w:r>
      <w:r w:rsidR="00926A68">
        <w:rPr>
          <w:rFonts w:ascii="Times New Roman" w:eastAsia="Times New Roman" w:hAnsi="Times New Roman" w:cs="Times New Roman"/>
          <w:sz w:val="28"/>
          <w:szCs w:val="28"/>
        </w:rPr>
        <w:t xml:space="preserve"> nashriyoti 2017 yil.</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M.Mirzaahmedov </w:t>
      </w:r>
      <w:proofErr w:type="gramStart"/>
      <w:r>
        <w:rPr>
          <w:rFonts w:ascii="Times New Roman" w:eastAsia="Times New Roman" w:hAnsi="Times New Roman" w:cs="Times New Roman"/>
          <w:sz w:val="28"/>
          <w:szCs w:val="28"/>
        </w:rPr>
        <w:t>va</w:t>
      </w:r>
      <w:proofErr w:type="gramEnd"/>
      <w:r>
        <w:rPr>
          <w:rFonts w:ascii="Times New Roman" w:eastAsia="Times New Roman" w:hAnsi="Times New Roman" w:cs="Times New Roman"/>
          <w:sz w:val="28"/>
          <w:szCs w:val="28"/>
        </w:rPr>
        <w:t xml:space="preserve"> b. Matematika (Algebra va</w:t>
      </w:r>
      <w:r w:rsidR="008618A6">
        <w:rPr>
          <w:rFonts w:ascii="Times New Roman" w:eastAsia="Times New Roman" w:hAnsi="Times New Roman" w:cs="Times New Roman"/>
          <w:sz w:val="28"/>
          <w:szCs w:val="28"/>
        </w:rPr>
        <w:t xml:space="preserve"> analiz asoslari. Geometriya) I </w:t>
      </w:r>
      <w:proofErr w:type="gramStart"/>
      <w:r w:rsidR="008618A6">
        <w:rPr>
          <w:rFonts w:ascii="Times New Roman" w:eastAsia="Times New Roman" w:hAnsi="Times New Roman" w:cs="Times New Roman"/>
          <w:sz w:val="28"/>
          <w:szCs w:val="28"/>
        </w:rPr>
        <w:t>va</w:t>
      </w:r>
      <w:proofErr w:type="gramEnd"/>
      <w:r w:rsidR="008618A6">
        <w:rPr>
          <w:rFonts w:ascii="Times New Roman" w:eastAsia="Times New Roman" w:hAnsi="Times New Roman" w:cs="Times New Roman"/>
          <w:sz w:val="28"/>
          <w:szCs w:val="28"/>
        </w:rPr>
        <w:t xml:space="preserve"> II qism </w:t>
      </w:r>
      <w:r>
        <w:rPr>
          <w:rFonts w:ascii="Times New Roman" w:eastAsia="Times New Roman" w:hAnsi="Times New Roman" w:cs="Times New Roman"/>
          <w:sz w:val="28"/>
          <w:szCs w:val="28"/>
        </w:rPr>
        <w:t>11-sinf va o‘rta maxsus, kasb-hunar ta’limi muassasalari uch</w:t>
      </w:r>
      <w:r w:rsidR="008618A6">
        <w:rPr>
          <w:rFonts w:ascii="Times New Roman" w:eastAsia="Times New Roman" w:hAnsi="Times New Roman" w:cs="Times New Roman"/>
          <w:sz w:val="28"/>
          <w:szCs w:val="28"/>
        </w:rPr>
        <w:t xml:space="preserve">un darslik </w:t>
      </w:r>
      <w:r>
        <w:rPr>
          <w:rFonts w:ascii="Times New Roman" w:eastAsia="Times New Roman" w:hAnsi="Times New Roman" w:cs="Times New Roman"/>
          <w:sz w:val="28"/>
          <w:szCs w:val="28"/>
        </w:rPr>
        <w:t xml:space="preserve">“Zamin nashr” nashriyoti 2018 yil. </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A.Abduhamidov </w:t>
      </w:r>
      <w:proofErr w:type="gramStart"/>
      <w:r>
        <w:rPr>
          <w:rFonts w:ascii="Times New Roman" w:eastAsia="Times New Roman" w:hAnsi="Times New Roman" w:cs="Times New Roman"/>
          <w:sz w:val="28"/>
          <w:szCs w:val="28"/>
        </w:rPr>
        <w:t>va</w:t>
      </w:r>
      <w:proofErr w:type="gramEnd"/>
      <w:r>
        <w:rPr>
          <w:rFonts w:ascii="Times New Roman" w:eastAsia="Times New Roman" w:hAnsi="Times New Roman" w:cs="Times New Roman"/>
          <w:sz w:val="28"/>
          <w:szCs w:val="28"/>
        </w:rPr>
        <w:t xml:space="preserve"> b. Algebra va matematik analiz asoslari.  </w:t>
      </w:r>
      <w:proofErr w:type="gramStart"/>
      <w:r>
        <w:rPr>
          <w:rFonts w:ascii="Times New Roman" w:eastAsia="Times New Roman" w:hAnsi="Times New Roman" w:cs="Times New Roman"/>
          <w:sz w:val="28"/>
          <w:szCs w:val="28"/>
        </w:rPr>
        <w:t>I  va</w:t>
      </w:r>
      <w:proofErr w:type="gramEnd"/>
      <w:r>
        <w:rPr>
          <w:rFonts w:ascii="Times New Roman" w:eastAsia="Times New Roman" w:hAnsi="Times New Roman" w:cs="Times New Roman"/>
          <w:sz w:val="28"/>
          <w:szCs w:val="28"/>
        </w:rPr>
        <w:t xml:space="preserve"> II qism- Akademik litseylar uchun darslik  “O‘qituvchi” nashriyoti</w:t>
      </w:r>
      <w:r>
        <w:rPr>
          <w:rFonts w:ascii="Times New Roman" w:eastAsia="Times New Roman" w:hAnsi="Times New Roman" w:cs="Times New Roman"/>
          <w:sz w:val="28"/>
          <w:szCs w:val="28"/>
        </w:rPr>
        <w:tab/>
        <w:t xml:space="preserve">2014 yil. </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I.Isroilov</w:t>
      </w:r>
      <w:proofErr w:type="gramStart"/>
      <w:r>
        <w:rPr>
          <w:rFonts w:ascii="Times New Roman" w:eastAsia="Times New Roman" w:hAnsi="Times New Roman" w:cs="Times New Roman"/>
          <w:sz w:val="28"/>
          <w:szCs w:val="28"/>
        </w:rPr>
        <w:t>,  Z.Pashayev</w:t>
      </w:r>
      <w:proofErr w:type="gramEnd"/>
      <w:r>
        <w:rPr>
          <w:rFonts w:ascii="Times New Roman" w:eastAsia="Times New Roman" w:hAnsi="Times New Roman" w:cs="Times New Roman"/>
          <w:sz w:val="28"/>
          <w:szCs w:val="28"/>
        </w:rPr>
        <w:t xml:space="preserve">  Geometriya I va II qism Akademik litseylar uchun darslik “O‘qituvchi”  nashriyoti 2010 yil. </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hyperlink r:id="rId7">
        <w:r>
          <w:rPr>
            <w:rFonts w:ascii="Times New Roman" w:eastAsia="Times New Roman" w:hAnsi="Times New Roman" w:cs="Times New Roman"/>
            <w:color w:val="0000FF"/>
            <w:sz w:val="28"/>
            <w:szCs w:val="28"/>
            <w:u w:val="single"/>
          </w:rPr>
          <w:t>https://www.oecd.org/pisa/test/pisa-2022-mathematics-test-questions.htm</w:t>
        </w:r>
      </w:hyperlink>
      <w:r>
        <w:rPr>
          <w:rFonts w:ascii="Times New Roman" w:eastAsia="Times New Roman" w:hAnsi="Times New Roman" w:cs="Times New Roman"/>
          <w:sz w:val="28"/>
          <w:szCs w:val="28"/>
        </w:rPr>
        <w:t xml:space="preserve"> PISA testlari 16. D.M.Maxmudova, Z.X.Siddiqova, </w:t>
      </w:r>
      <w:proofErr w:type="gramStart"/>
      <w:r>
        <w:rPr>
          <w:rFonts w:ascii="Times New Roman" w:eastAsia="Times New Roman" w:hAnsi="Times New Roman" w:cs="Times New Roman"/>
          <w:sz w:val="28"/>
          <w:szCs w:val="28"/>
        </w:rPr>
        <w:t xml:space="preserve">A.K.Yusupova </w:t>
      </w:r>
      <w:r w:rsidR="008618A6">
        <w:rPr>
          <w:rFonts w:ascii="Times New Roman" w:eastAsia="Times New Roman" w:hAnsi="Times New Roman" w:cs="Times New Roman"/>
          <w:sz w:val="28"/>
          <w:szCs w:val="28"/>
        </w:rPr>
        <w:t xml:space="preserve"> Matematika</w:t>
      </w:r>
      <w:proofErr w:type="gramEnd"/>
      <w:r w:rsidR="008618A6">
        <w:rPr>
          <w:rFonts w:ascii="Times New Roman" w:eastAsia="Times New Roman" w:hAnsi="Times New Roman" w:cs="Times New Roman"/>
          <w:sz w:val="28"/>
          <w:szCs w:val="28"/>
        </w:rPr>
        <w:t xml:space="preserve"> o‘qitish metodikasi</w:t>
      </w:r>
      <w:r>
        <w:rPr>
          <w:rFonts w:ascii="Times New Roman" w:eastAsia="Times New Roman" w:hAnsi="Times New Roman" w:cs="Times New Roman"/>
          <w:sz w:val="28"/>
          <w:szCs w:val="28"/>
        </w:rPr>
        <w:t xml:space="preserve"> Pedagogika oliy ta’lim muassasalarining matematika fakulteti talabari uchun, “History and page” nashriyoti nashriyoti 2022 yil. </w:t>
      </w:r>
    </w:p>
    <w:p w:rsidR="00420B15" w:rsidRDefault="008618A6"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Pr="00282411">
        <w:rPr>
          <w:rFonts w:ascii="Times New Roman" w:eastAsia="Times New Roman" w:hAnsi="Times New Roman" w:cs="Times New Roman"/>
          <w:spacing w:val="-10"/>
          <w:sz w:val="28"/>
          <w:szCs w:val="28"/>
        </w:rPr>
        <w:t>S.Alixonov</w:t>
      </w:r>
      <w:r w:rsidR="00926A68" w:rsidRPr="00282411">
        <w:rPr>
          <w:rFonts w:ascii="Times New Roman" w:eastAsia="Times New Roman" w:hAnsi="Times New Roman" w:cs="Times New Roman"/>
          <w:spacing w:val="-10"/>
          <w:sz w:val="28"/>
          <w:szCs w:val="28"/>
        </w:rPr>
        <w:t xml:space="preserve"> Matematika o‘qitish metodikasi Pedagogika universitetlarining matematika fakultet</w:t>
      </w:r>
      <w:r w:rsidR="00282411" w:rsidRPr="00282411">
        <w:rPr>
          <w:rFonts w:ascii="Times New Roman" w:eastAsia="Times New Roman" w:hAnsi="Times New Roman" w:cs="Times New Roman"/>
          <w:spacing w:val="-10"/>
          <w:sz w:val="28"/>
          <w:szCs w:val="28"/>
        </w:rPr>
        <w:t>i talabalari uchun, “Cho‘lpon”</w:t>
      </w:r>
      <w:r w:rsidR="00926A68" w:rsidRPr="00282411">
        <w:rPr>
          <w:rFonts w:ascii="Times New Roman" w:eastAsia="Times New Roman" w:hAnsi="Times New Roman" w:cs="Times New Roman"/>
          <w:spacing w:val="-10"/>
          <w:sz w:val="28"/>
          <w:szCs w:val="28"/>
        </w:rPr>
        <w:t xml:space="preserve"> nashriyoti 2011 yil. </w:t>
      </w:r>
    </w:p>
    <w:p w:rsidR="00420B15" w:rsidRDefault="00926A68" w:rsidP="00926A6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A.U.Abduhamidov, H.A.Nasi</w:t>
      </w:r>
      <w:r w:rsidR="00282411">
        <w:rPr>
          <w:rFonts w:ascii="Times New Roman" w:eastAsia="Times New Roman" w:hAnsi="Times New Roman" w:cs="Times New Roman"/>
          <w:sz w:val="28"/>
          <w:szCs w:val="28"/>
        </w:rPr>
        <w:t xml:space="preserve">mov, U.M.Nosirov, J.H.Husanov </w:t>
      </w:r>
      <w:r>
        <w:rPr>
          <w:rFonts w:ascii="Times New Roman" w:eastAsia="Times New Roman" w:hAnsi="Times New Roman" w:cs="Times New Roman"/>
          <w:sz w:val="28"/>
          <w:szCs w:val="28"/>
        </w:rPr>
        <w:t xml:space="preserve">Algebra </w:t>
      </w:r>
      <w:proofErr w:type="gramStart"/>
      <w:r>
        <w:rPr>
          <w:rFonts w:ascii="Times New Roman" w:eastAsia="Times New Roman" w:hAnsi="Times New Roman" w:cs="Times New Roman"/>
          <w:sz w:val="28"/>
          <w:szCs w:val="28"/>
        </w:rPr>
        <w:t>va</w:t>
      </w:r>
      <w:proofErr w:type="gramEnd"/>
      <w:r>
        <w:rPr>
          <w:rFonts w:ascii="Times New Roman" w:eastAsia="Times New Roman" w:hAnsi="Times New Roman" w:cs="Times New Roman"/>
          <w:sz w:val="28"/>
          <w:szCs w:val="28"/>
        </w:rPr>
        <w:t xml:space="preserve"> Mat</w:t>
      </w:r>
      <w:r w:rsidR="00282411">
        <w:rPr>
          <w:rFonts w:ascii="Times New Roman" w:eastAsia="Times New Roman" w:hAnsi="Times New Roman" w:cs="Times New Roman"/>
          <w:sz w:val="28"/>
          <w:szCs w:val="28"/>
        </w:rPr>
        <w:t xml:space="preserve">ematik analiz asoslari II qism </w:t>
      </w:r>
      <w:r>
        <w:rPr>
          <w:rFonts w:ascii="Times New Roman" w:eastAsia="Times New Roman" w:hAnsi="Times New Roman" w:cs="Times New Roman"/>
          <w:sz w:val="28"/>
          <w:szCs w:val="28"/>
        </w:rPr>
        <w:t>Akademik litsey</w:t>
      </w:r>
      <w:r w:rsidR="00282411">
        <w:rPr>
          <w:rFonts w:ascii="Times New Roman" w:eastAsia="Times New Roman" w:hAnsi="Times New Roman" w:cs="Times New Roman"/>
          <w:sz w:val="28"/>
          <w:szCs w:val="28"/>
        </w:rPr>
        <w:t xml:space="preserve">lar uchun darslik “O‘qituvchi” </w:t>
      </w:r>
      <w:r>
        <w:rPr>
          <w:rFonts w:ascii="Times New Roman" w:eastAsia="Times New Roman" w:hAnsi="Times New Roman" w:cs="Times New Roman"/>
          <w:sz w:val="28"/>
          <w:szCs w:val="28"/>
        </w:rPr>
        <w:t>nashriyoti 2008 yil.</w:t>
      </w:r>
    </w:p>
    <w:sectPr w:rsidR="00420B1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82D02"/>
    <w:multiLevelType w:val="multilevel"/>
    <w:tmpl w:val="E12A8E6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2B01D1B"/>
    <w:multiLevelType w:val="multilevel"/>
    <w:tmpl w:val="A8CAC664"/>
    <w:lvl w:ilvl="0">
      <w:start w:val="1"/>
      <w:numFmt w:val="upperRoman"/>
      <w:lvlText w:val="%1."/>
      <w:lvlJc w:val="left"/>
      <w:pPr>
        <w:ind w:left="862" w:hanging="720"/>
      </w:pPr>
      <w:rPr>
        <w:b/>
      </w:r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542C6B5C"/>
    <w:multiLevelType w:val="multilevel"/>
    <w:tmpl w:val="CDA23E18"/>
    <w:lvl w:ilvl="0">
      <w:start w:val="7"/>
      <w:numFmt w:val="upperRoman"/>
      <w:lvlText w:val="%1."/>
      <w:lvlJc w:val="left"/>
      <w:pPr>
        <w:ind w:left="1288" w:hanging="719"/>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15"/>
    <w:rsid w:val="00282411"/>
    <w:rsid w:val="00420B15"/>
    <w:rsid w:val="008618A6"/>
    <w:rsid w:val="00926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89E9"/>
  <w15:docId w15:val="{0A926990-1533-4E92-B5D1-288E262F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rsid w:val="00921A98"/>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B0076E"/>
    <w:pPr>
      <w:ind w:left="720"/>
      <w:contextualSpacing/>
    </w:pPr>
  </w:style>
  <w:style w:type="character" w:customStyle="1" w:styleId="10">
    <w:name w:val="Заголовок 1 Знак"/>
    <w:basedOn w:val="a0"/>
    <w:link w:val="1"/>
    <w:rsid w:val="00921A98"/>
    <w:rPr>
      <w:rFonts w:ascii="Arial" w:eastAsia="Arial" w:hAnsi="Arial" w:cs="Arial"/>
      <w:sz w:val="40"/>
      <w:szCs w:val="40"/>
      <w:lang w:val="ru" w:eastAsia="ru-RU"/>
    </w:rPr>
  </w:style>
  <w:style w:type="table" w:styleId="a5">
    <w:name w:val="Table Grid"/>
    <w:basedOn w:val="a1"/>
    <w:uiPriority w:val="39"/>
    <w:rsid w:val="00921A9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F404C7"/>
    <w:pPr>
      <w:widowControl w:val="0"/>
      <w:autoSpaceDE w:val="0"/>
      <w:autoSpaceDN w:val="0"/>
      <w:spacing w:after="0" w:line="240" w:lineRule="auto"/>
    </w:pPr>
    <w:rPr>
      <w:rFonts w:ascii="Times New Roman" w:eastAsia="Times New Roman" w:hAnsi="Times New Roman" w:cs="Times New Roman"/>
      <w:sz w:val="28"/>
      <w:szCs w:val="28"/>
      <w:lang w:val="tr-TR"/>
    </w:rPr>
  </w:style>
  <w:style w:type="character" w:customStyle="1" w:styleId="a7">
    <w:name w:val="Основной текст Знак"/>
    <w:basedOn w:val="a0"/>
    <w:link w:val="a6"/>
    <w:uiPriority w:val="1"/>
    <w:rsid w:val="00F404C7"/>
    <w:rPr>
      <w:rFonts w:ascii="Times New Roman" w:eastAsia="Times New Roman" w:hAnsi="Times New Roman" w:cs="Times New Roman"/>
      <w:sz w:val="28"/>
      <w:szCs w:val="28"/>
      <w:lang w:val="tr-TR"/>
    </w:rPr>
  </w:style>
  <w:style w:type="paragraph" w:styleId="a8">
    <w:name w:val="Balloon Text"/>
    <w:basedOn w:val="a"/>
    <w:link w:val="a9"/>
    <w:uiPriority w:val="99"/>
    <w:semiHidden/>
    <w:unhideWhenUsed/>
    <w:rsid w:val="00594B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4BDE"/>
    <w:rPr>
      <w:rFonts w:ascii="Segoe UI" w:hAnsi="Segoe UI" w:cs="Segoe UI"/>
      <w:sz w:val="18"/>
      <w:szCs w:val="18"/>
    </w:rPr>
  </w:style>
  <w:style w:type="character" w:styleId="aa">
    <w:name w:val="Hyperlink"/>
    <w:basedOn w:val="a0"/>
    <w:uiPriority w:val="99"/>
    <w:semiHidden/>
    <w:unhideWhenUsed/>
    <w:rsid w:val="00594BDE"/>
    <w:rPr>
      <w:color w:val="0000FF"/>
      <w:u w:val="singl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ecd.org/pisa/test/pisa-2022-mathematics-test-question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uz/docs/-60086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0mrSkebbGsaDw660Qj73q1gFQ==">CgMxLjAyCGguZ2pkZ3hzMgloLjMwajB6bGw4AHIhMXFTRFd3Qks2QVpKV3dKVnhnSlR4Q01Xa19reUZwbTlr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2420</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dcterms:created xsi:type="dcterms:W3CDTF">2024-12-04T10:48:00Z</dcterms:created>
  <dcterms:modified xsi:type="dcterms:W3CDTF">2024-12-28T08:59:00Z</dcterms:modified>
</cp:coreProperties>
</file>