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B2BC" w14:textId="2172F66E" w:rsidR="00983E97" w:rsidRPr="00D358D2" w:rsidRDefault="00983E97" w:rsidP="00983E97">
      <w:pPr>
        <w:spacing w:before="0" w:beforeAutospacing="0" w:after="0" w:afterAutospacing="0" w:line="240" w:lineRule="auto"/>
        <w:jc w:val="center"/>
        <w:rPr>
          <w:rFonts w:ascii="Times New Roman" w:eastAsia="Calibri" w:hAnsi="Times New Roman"/>
          <w:b/>
          <w:bCs/>
          <w:color w:val="000000"/>
          <w:sz w:val="28"/>
          <w:szCs w:val="28"/>
          <w:lang w:val="en-US" w:eastAsia="en-US"/>
        </w:rPr>
      </w:pPr>
      <w:r w:rsidRPr="00D358D2">
        <w:rPr>
          <w:rFonts w:ascii="Times New Roman" w:eastAsia="Calibri" w:hAnsi="Times New Roman"/>
          <w:b/>
          <w:bCs/>
          <w:color w:val="000000"/>
          <w:sz w:val="28"/>
          <w:szCs w:val="28"/>
          <w:lang w:val="en-US" w:eastAsia="en-US"/>
        </w:rPr>
        <w:t xml:space="preserve">BOSHLANGʻICH TAʼLIM  FANIDAN </w:t>
      </w:r>
      <w:r w:rsidR="00D358D2">
        <w:rPr>
          <w:rFonts w:ascii="Times New Roman" w:eastAsia="Calibri" w:hAnsi="Times New Roman"/>
          <w:b/>
          <w:bCs/>
          <w:color w:val="000000"/>
          <w:sz w:val="28"/>
          <w:szCs w:val="28"/>
          <w:lang w:val="en-US" w:eastAsia="en-US"/>
        </w:rPr>
        <w:t>KASBIY SRTIFIKATSIYA</w:t>
      </w:r>
      <w:r w:rsidRPr="00D358D2">
        <w:rPr>
          <w:rFonts w:ascii="Times New Roman" w:eastAsia="Calibri" w:hAnsi="Times New Roman"/>
          <w:b/>
          <w:bCs/>
          <w:color w:val="000000"/>
          <w:sz w:val="28"/>
          <w:szCs w:val="28"/>
          <w:lang w:val="en-US" w:eastAsia="en-US"/>
        </w:rPr>
        <w:t>SI SINOVLARI TOPSHIRIQLARINING MAVZULAR SPETSIFIKATSIYASI</w:t>
      </w:r>
    </w:p>
    <w:p w14:paraId="7B77F837" w14:textId="28A21534" w:rsidR="00983E97" w:rsidRPr="00983E97" w:rsidRDefault="00983E97" w:rsidP="00983E97">
      <w:pPr>
        <w:autoSpaceDE w:val="0"/>
        <w:autoSpaceDN w:val="0"/>
        <w:adjustRightInd w:val="0"/>
        <w:spacing w:before="0" w:beforeAutospacing="0" w:after="0" w:afterAutospacing="0" w:line="240" w:lineRule="auto"/>
        <w:jc w:val="center"/>
        <w:rPr>
          <w:rFonts w:ascii="Times New Roman" w:eastAsia="Calibri" w:hAnsi="Times New Roman"/>
          <w:b/>
          <w:color w:val="000000"/>
          <w:lang w:val="en-US" w:eastAsia="en-US"/>
        </w:rPr>
      </w:pPr>
      <w:r w:rsidRPr="00983E97">
        <w:rPr>
          <w:rFonts w:ascii="Times New Roman" w:eastAsia="Calibri" w:hAnsi="Times New Roman"/>
          <w:b/>
          <w:bCs/>
          <w:color w:val="000000"/>
          <w:sz w:val="28"/>
          <w:szCs w:val="28"/>
          <w:lang w:val="en-US" w:eastAsia="en-US"/>
        </w:rPr>
        <w:t>VA QO‘LLANILGAN ADABIYOTLAR RO‘YXATI</w:t>
      </w:r>
    </w:p>
    <w:p w14:paraId="507A184F" w14:textId="39F6A636" w:rsidR="00CB3CC4" w:rsidRPr="00D358D2" w:rsidRDefault="00CB3CC4">
      <w:pPr>
        <w:spacing w:before="0" w:beforeAutospacing="0" w:after="0" w:afterAutospacing="0" w:line="240" w:lineRule="auto"/>
        <w:jc w:val="center"/>
        <w:rPr>
          <w:rFonts w:ascii="Times New Roman" w:hAnsi="Times New Roman"/>
          <w:lang w:val="en-US"/>
        </w:rPr>
      </w:pPr>
    </w:p>
    <w:p w14:paraId="55F33584" w14:textId="47067AF8" w:rsidR="00CB3CC4" w:rsidRPr="00F449A0" w:rsidRDefault="00FD3574" w:rsidP="00D358D2">
      <w:pPr>
        <w:spacing w:before="0" w:beforeAutospacing="0" w:after="0" w:afterAutospacing="0" w:line="240" w:lineRule="auto"/>
        <w:ind w:firstLine="708"/>
        <w:jc w:val="both"/>
        <w:rPr>
          <w:rFonts w:ascii="Times New Roman" w:hAnsi="Times New Roman"/>
          <w:sz w:val="32"/>
          <w:lang w:val="en-US"/>
        </w:rPr>
      </w:pPr>
      <w:r w:rsidRPr="00F449A0">
        <w:rPr>
          <w:rFonts w:ascii="Times New Roman" w:hAnsi="Times New Roman"/>
          <w:color w:val="000000"/>
          <w:sz w:val="32"/>
          <w:lang w:val="en-US"/>
        </w:rPr>
        <w:t>Mazkur  spetsifikatsiyasining maqsadi</w:t>
      </w:r>
      <w:r w:rsidR="00983E97" w:rsidRPr="00F449A0">
        <w:rPr>
          <w:rFonts w:ascii="Times New Roman" w:hAnsi="Times New Roman"/>
          <w:color w:val="000000"/>
          <w:sz w:val="32"/>
          <w:lang w:val="en-US"/>
        </w:rPr>
        <w:t>,b</w:t>
      </w:r>
      <w:r w:rsidRPr="00F449A0">
        <w:rPr>
          <w:rFonts w:ascii="Times New Roman" w:hAnsi="Times New Roman"/>
          <w:color w:val="000000"/>
          <w:sz w:val="32"/>
          <w:lang w:val="en-US"/>
        </w:rPr>
        <w:t xml:space="preserve">oshlangʻich taʼlim yoʻnalishida dars </w:t>
      </w:r>
      <w:r w:rsidR="00983E97" w:rsidRPr="00F449A0">
        <w:rPr>
          <w:rFonts w:ascii="Times New Roman" w:hAnsi="Times New Roman"/>
          <w:color w:val="000000"/>
          <w:sz w:val="32"/>
          <w:lang w:val="en-US"/>
        </w:rPr>
        <w:t>beruvchi</w:t>
      </w:r>
      <w:r w:rsidRPr="00F449A0">
        <w:rPr>
          <w:rFonts w:ascii="Times New Roman" w:hAnsi="Times New Roman"/>
          <w:color w:val="000000"/>
          <w:sz w:val="32"/>
          <w:lang w:val="en-US"/>
        </w:rPr>
        <w:t xml:space="preserve"> mutaxassisga qoʻyilgan minimum bilim darajasini aniqlash uchun qoʻllaniladigan test</w:t>
      </w:r>
      <w:r w:rsidR="006F16F2" w:rsidRPr="00F449A0">
        <w:rPr>
          <w:rFonts w:ascii="Times New Roman" w:hAnsi="Times New Roman"/>
          <w:color w:val="000000"/>
          <w:sz w:val="32"/>
          <w:lang w:val="en-US"/>
        </w:rPr>
        <w:t xml:space="preserve"> </w:t>
      </w:r>
      <w:r w:rsidRPr="00F449A0">
        <w:rPr>
          <w:rFonts w:ascii="Times New Roman" w:hAnsi="Times New Roman"/>
          <w:color w:val="000000"/>
          <w:sz w:val="32"/>
          <w:lang w:val="en-US"/>
        </w:rPr>
        <w:t>variantlarini</w:t>
      </w:r>
      <w:r w:rsidR="00983E97" w:rsidRPr="00F449A0">
        <w:rPr>
          <w:rFonts w:ascii="Times New Roman" w:hAnsi="Times New Roman"/>
          <w:color w:val="000000"/>
          <w:sz w:val="32"/>
          <w:lang w:val="en-US"/>
        </w:rPr>
        <w:t>ng</w:t>
      </w:r>
      <w:r w:rsidRPr="00F449A0">
        <w:rPr>
          <w:rFonts w:ascii="Times New Roman" w:hAnsi="Times New Roman"/>
          <w:color w:val="000000"/>
          <w:sz w:val="32"/>
          <w:lang w:val="en-US"/>
        </w:rPr>
        <w:t xml:space="preserve"> strukturasi va qoʻyiladigan talablarni belgilashdan iborat. Mazkur hujjatga aprobatsiyalar natijasida olingan qoʻshimchalar, oʻzgartirishlar va tuzatishlar kiritilishi mumkin. </w:t>
      </w:r>
    </w:p>
    <w:p w14:paraId="6E58F812"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I. Boshlangʻich taʼlim yoʻnalishi fanlaridan bilim, koʻnikma va malakalarini </w:t>
      </w:r>
    </w:p>
    <w:p w14:paraId="6631B2B0"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baholashning test sinovi turlari </w:t>
      </w:r>
    </w:p>
    <w:p w14:paraId="0917FAE5" w14:textId="0A5E4E5A"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Boshlangʻich taʼlim yoʻnalishini bitirgan mutaxassislarning bilimlarini baholashning test sinovi tartibi quyidagi ikki qismdan iborat: </w:t>
      </w:r>
    </w:p>
    <w:p w14:paraId="7800E400"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1. Boshlangʻich taʼlim mutaxassislarining tayyorgarligini baholash; </w:t>
      </w:r>
    </w:p>
    <w:p w14:paraId="13E7C909" w14:textId="2C3A030A"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Bu qismga doir top</w:t>
      </w:r>
      <w:r w:rsidR="00983E97" w:rsidRPr="00F449A0">
        <w:rPr>
          <w:rFonts w:ascii="Times New Roman" w:hAnsi="Times New Roman"/>
          <w:color w:val="000000"/>
          <w:sz w:val="32"/>
          <w:lang w:val="en-US"/>
        </w:rPr>
        <w:t>shiriqlar umumiy b</w:t>
      </w:r>
      <w:r w:rsidRPr="00F449A0">
        <w:rPr>
          <w:rFonts w:ascii="Times New Roman" w:hAnsi="Times New Roman"/>
          <w:color w:val="000000"/>
          <w:sz w:val="32"/>
          <w:lang w:val="en-US"/>
        </w:rPr>
        <w:t xml:space="preserve">oshlangʻich taʼlim mutaxassisi egallashi lozim boʻlgan bilim, koʻnikma va kompetensiyalarni baholashga moʻljallangan topshiriqlardan iborat boʻladi. </w:t>
      </w:r>
    </w:p>
    <w:p w14:paraId="3E1CCAA9" w14:textId="2A77BDC3"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2. Boshlangʻich taʼlim yoʻnalishi mutaxassisi boʻyicha olgan amaliy koʻnikmalarini baholash; </w:t>
      </w:r>
    </w:p>
    <w:p w14:paraId="016F9A8A" w14:textId="6B8130A4"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ItalicMT" w:hAnsi="TimesNewRomanPS-ItalicMT"/>
          <w:i/>
          <w:iCs/>
          <w:color w:val="000000"/>
          <w:sz w:val="28"/>
          <w:lang w:val="en-US"/>
        </w:rPr>
        <w:t xml:space="preserve">Boshlangʻich taʼlim yoʻnalishining, yaʼni, pedagogika, psixologiya, maxsus metodika va qoʻshimcha mutaxassislik boʻyicha egallashi lozim boʻlgan amaliy koʻnikmalar toʻplamini avtomatizm darajasida egallagani va qoʻllay bilishi tekshiriladi. </w:t>
      </w:r>
    </w:p>
    <w:p w14:paraId="6A3E7575" w14:textId="31B0FA8C"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II. Umumiy oʻrta taʼlim maktablarining boshlangʻich sinf oʻqituvchilarining taʼlim yoʻnalishidan bilimlarini baholashda test sinovida qamrab olingan boshlangʻich taʼlimning mazmun sohalari </w:t>
      </w:r>
    </w:p>
    <w:p w14:paraId="5F60B4C3" w14:textId="429D2A50"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Boshlangʻich taʼlim yoʻnalishini bitirgan bakalavrlarning bilimlarini baholashda ushbu yoʻnalish boʻyicha malaka talablariga mos va turdosh boʻlgan adabiyotlar asosida boshlangʻich taʼlimning quyidagi mazmun sohalarini qamrab oladi: </w:t>
      </w:r>
    </w:p>
    <w:p w14:paraId="1C037362"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I. </w:t>
      </w:r>
      <w:r w:rsidRPr="00F449A0">
        <w:rPr>
          <w:rFonts w:ascii="Times New Roman" w:hAnsi="Times New Roman"/>
          <w:color w:val="000000"/>
          <w:sz w:val="32"/>
          <w:lang w:val="en-US"/>
        </w:rPr>
        <w:t>Oʻqish savodxonligi;</w:t>
      </w:r>
    </w:p>
    <w:p w14:paraId="4B6E4893"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II.</w:t>
      </w:r>
      <w:r w:rsidRPr="00F449A0">
        <w:rPr>
          <w:rFonts w:ascii="Times New Roman" w:hAnsi="Times New Roman"/>
          <w:color w:val="000000"/>
          <w:sz w:val="32"/>
          <w:lang w:val="en-US"/>
        </w:rPr>
        <w:t xml:space="preserve">Ona tili;  </w:t>
      </w:r>
    </w:p>
    <w:p w14:paraId="60E2FE4D"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 xml:space="preserve">III. </w:t>
      </w:r>
      <w:r w:rsidRPr="00F449A0">
        <w:rPr>
          <w:rFonts w:ascii="Times New Roman" w:hAnsi="Times New Roman"/>
          <w:color w:val="000000"/>
          <w:sz w:val="32"/>
          <w:lang w:val="en-US"/>
        </w:rPr>
        <w:t xml:space="preserve">Matematika; </w:t>
      </w:r>
    </w:p>
    <w:p w14:paraId="7F42B413" w14:textId="575512E1" w:rsidR="00CB3CC4" w:rsidRPr="00F449A0" w:rsidRDefault="00FD3574" w:rsidP="00D358D2">
      <w:pPr>
        <w:spacing w:before="0" w:beforeAutospacing="0" w:after="0" w:afterAutospacing="0" w:line="240" w:lineRule="auto"/>
        <w:jc w:val="both"/>
        <w:rPr>
          <w:rFonts w:ascii="Times New Roman" w:hAnsi="Times New Roman"/>
          <w:color w:val="000000"/>
          <w:sz w:val="32"/>
          <w:lang w:val="en-US"/>
        </w:rPr>
      </w:pPr>
      <w:r w:rsidRPr="00F449A0">
        <w:rPr>
          <w:rFonts w:ascii="TimesNewRomanPS-BoldMT" w:hAnsi="TimesNewRomanPS-BoldMT"/>
          <w:b/>
          <w:bCs/>
          <w:color w:val="000000"/>
          <w:sz w:val="28"/>
          <w:lang w:val="en-US"/>
        </w:rPr>
        <w:t>IV.</w:t>
      </w:r>
      <w:r w:rsidRPr="00F449A0">
        <w:rPr>
          <w:rFonts w:ascii="Times New Roman" w:hAnsi="Times New Roman"/>
          <w:color w:val="000000"/>
          <w:sz w:val="32"/>
          <w:lang w:val="en-US"/>
        </w:rPr>
        <w:t xml:space="preserve">Tabiiy fanlar ; </w:t>
      </w:r>
    </w:p>
    <w:p w14:paraId="75C21A9A" w14:textId="5C5EF717" w:rsidR="00C3055E" w:rsidRPr="00F449A0" w:rsidRDefault="00C3055E" w:rsidP="00D358D2">
      <w:pPr>
        <w:spacing w:before="0" w:beforeAutospacing="0" w:after="0" w:afterAutospacing="0" w:line="240" w:lineRule="auto"/>
        <w:jc w:val="both"/>
        <w:rPr>
          <w:rFonts w:ascii="Times New Roman" w:hAnsi="Times New Roman"/>
          <w:color w:val="000000"/>
          <w:sz w:val="32"/>
          <w:lang w:val="en-US"/>
        </w:rPr>
      </w:pPr>
      <w:r w:rsidRPr="00F449A0">
        <w:rPr>
          <w:rFonts w:ascii="Times New Roman" w:hAnsi="Times New Roman"/>
          <w:b/>
          <w:bCs/>
          <w:color w:val="000000"/>
          <w:sz w:val="32"/>
          <w:lang w:val="en-US"/>
        </w:rPr>
        <w:t>V</w:t>
      </w:r>
      <w:r w:rsidRPr="00F449A0">
        <w:rPr>
          <w:rFonts w:ascii="Times New Roman" w:hAnsi="Times New Roman"/>
          <w:color w:val="000000"/>
          <w:sz w:val="32"/>
          <w:lang w:val="en-US"/>
        </w:rPr>
        <w:t>. Tarbiya.</w:t>
      </w:r>
    </w:p>
    <w:p w14:paraId="2D2A5839" w14:textId="77777777" w:rsidR="00F449A0" w:rsidRDefault="00F449A0" w:rsidP="00D358D2">
      <w:pPr>
        <w:spacing w:before="0" w:beforeAutospacing="0" w:after="0" w:afterAutospacing="0" w:line="240" w:lineRule="auto"/>
        <w:jc w:val="both"/>
        <w:rPr>
          <w:rFonts w:ascii="TimesNewRomanPS-BoldMT" w:hAnsi="TimesNewRomanPS-BoldMT"/>
          <w:b/>
          <w:bCs/>
          <w:color w:val="000000"/>
          <w:sz w:val="28"/>
          <w:lang w:val="en-US"/>
        </w:rPr>
      </w:pPr>
    </w:p>
    <w:p w14:paraId="3D033084" w14:textId="1166BB41" w:rsidR="00CB3CC4" w:rsidRPr="00F449A0" w:rsidRDefault="003A1152" w:rsidP="00D358D2">
      <w:pPr>
        <w:spacing w:before="0" w:beforeAutospacing="0" w:after="0" w:afterAutospacing="0" w:line="240" w:lineRule="auto"/>
        <w:jc w:val="both"/>
        <w:rPr>
          <w:rFonts w:ascii="Times New Roman" w:hAnsi="Times New Roman"/>
          <w:sz w:val="32"/>
          <w:lang w:val="en-US"/>
        </w:rPr>
      </w:pPr>
      <w:r w:rsidRPr="00F449A0">
        <w:rPr>
          <w:rFonts w:ascii="TimesNewRomanPS-BoldMT" w:hAnsi="TimesNewRomanPS-BoldMT"/>
          <w:b/>
          <w:bCs/>
          <w:color w:val="000000"/>
          <w:sz w:val="28"/>
          <w:lang w:val="en-US"/>
        </w:rPr>
        <w:t>III.</w:t>
      </w:r>
      <w:r w:rsidR="00FD3574" w:rsidRPr="00F449A0">
        <w:rPr>
          <w:rFonts w:ascii="TimesNewRomanPS-BoldMT" w:hAnsi="TimesNewRomanPS-BoldMT"/>
          <w:b/>
          <w:bCs/>
          <w:color w:val="000000"/>
          <w:sz w:val="28"/>
          <w:lang w:val="en-US"/>
        </w:rPr>
        <w:t xml:space="preserve">Boshlangʻich taʼlim yoʻnalishidan test sinovi asosida talabgorning bilimini </w:t>
      </w:r>
    </w:p>
    <w:p w14:paraId="3E691C48" w14:textId="45ADE235" w:rsidR="00CB3CC4" w:rsidRPr="00F449A0" w:rsidRDefault="00FD3574" w:rsidP="00D358D2">
      <w:pPr>
        <w:spacing w:before="0" w:beforeAutospacing="0" w:after="0" w:afterAutospacing="0" w:line="240" w:lineRule="auto"/>
        <w:jc w:val="both"/>
        <w:rPr>
          <w:rFonts w:ascii="TimesNewRomanPS-BoldMT" w:hAnsi="TimesNewRomanPS-BoldMT"/>
          <w:b/>
          <w:bCs/>
          <w:color w:val="000000"/>
          <w:sz w:val="28"/>
          <w:lang w:val="en-US"/>
        </w:rPr>
      </w:pPr>
      <w:r w:rsidRPr="00F449A0">
        <w:rPr>
          <w:rFonts w:ascii="TimesNewRomanPS-BoldMT" w:hAnsi="TimesNewRomanPS-BoldMT"/>
          <w:b/>
          <w:bCs/>
          <w:color w:val="000000"/>
          <w:sz w:val="28"/>
          <w:lang w:val="en-US"/>
        </w:rPr>
        <w:t>baholashning tayyorgarlik talablari</w:t>
      </w:r>
      <w:r w:rsidR="00F21012" w:rsidRPr="00F449A0">
        <w:rPr>
          <w:rFonts w:ascii="TimesNewRomanPS-BoldMT" w:hAnsi="TimesNewRomanPS-BoldMT"/>
          <w:b/>
          <w:bCs/>
          <w:color w:val="000000"/>
          <w:sz w:val="28"/>
          <w:lang w:val="en-US"/>
        </w:rPr>
        <w:t>:</w:t>
      </w:r>
    </w:p>
    <w:p w14:paraId="202E08F4" w14:textId="5A268354"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Test sinovi asosida boshlangʻich taʼlim yoʻnalishidan talabgor bilimlari quyidagi boshlangʻich taʼlim tayyorgarlikka qoʻyiladigan talablar asosida baholanadi: </w:t>
      </w:r>
    </w:p>
    <w:p w14:paraId="211A4A17"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lastRenderedPageBreak/>
        <w:t xml:space="preserve">1.Oʻqish savodxonligi; </w:t>
      </w:r>
    </w:p>
    <w:p w14:paraId="089918D8"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2. Ona tili. </w:t>
      </w:r>
    </w:p>
    <w:p w14:paraId="745ACAB1" w14:textId="12977A45"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3.  Matematika. </w:t>
      </w:r>
    </w:p>
    <w:p w14:paraId="5A1ED94B" w14:textId="3B05D518"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4. </w:t>
      </w:r>
      <w:r w:rsidR="00C3055E" w:rsidRPr="00F449A0">
        <w:rPr>
          <w:rFonts w:ascii="Times New Roman" w:hAnsi="Times New Roman"/>
          <w:color w:val="000000"/>
          <w:sz w:val="32"/>
          <w:lang w:val="en-US"/>
        </w:rPr>
        <w:t xml:space="preserve">Tabiiy fanlar.  </w:t>
      </w:r>
    </w:p>
    <w:p w14:paraId="6C82E8C9" w14:textId="19E09231"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5. </w:t>
      </w:r>
      <w:r w:rsidR="00C3055E" w:rsidRPr="00F449A0">
        <w:rPr>
          <w:rFonts w:ascii="Times New Roman" w:hAnsi="Times New Roman"/>
          <w:color w:val="000000"/>
          <w:sz w:val="32"/>
          <w:lang w:val="en-US"/>
        </w:rPr>
        <w:t>Tarbiya</w:t>
      </w:r>
    </w:p>
    <w:p w14:paraId="108D223A" w14:textId="77777777" w:rsidR="00F449A0" w:rsidRDefault="00F449A0" w:rsidP="00D358D2">
      <w:pPr>
        <w:spacing w:before="0" w:beforeAutospacing="0" w:after="0" w:afterAutospacing="0" w:line="240" w:lineRule="auto"/>
        <w:jc w:val="both"/>
        <w:rPr>
          <w:rFonts w:ascii="TimesNewRomanPS-BoldItalicMT" w:hAnsi="TimesNewRomanPS-BoldItalicMT"/>
          <w:b/>
          <w:bCs/>
          <w:i/>
          <w:iCs/>
          <w:color w:val="000000"/>
          <w:sz w:val="28"/>
          <w:lang w:val="en-US"/>
        </w:rPr>
      </w:pPr>
    </w:p>
    <w:p w14:paraId="4F3BF51B" w14:textId="040A0C79"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NewRomanPS-BoldItalicMT" w:hAnsi="TimesNewRomanPS-BoldItalicMT"/>
          <w:b/>
          <w:bCs/>
          <w:i/>
          <w:iCs/>
          <w:color w:val="000000"/>
          <w:sz w:val="28"/>
          <w:lang w:val="en-US"/>
        </w:rPr>
        <w:t xml:space="preserve">Eslatma 1: </w:t>
      </w:r>
      <w:r w:rsidRPr="00F449A0">
        <w:rPr>
          <w:rFonts w:ascii="TimesNewRomanPS-ItalicMT" w:hAnsi="TimesNewRomanPS-ItalicMT"/>
          <w:i/>
          <w:iCs/>
          <w:color w:val="000000"/>
          <w:sz w:val="28"/>
          <w:lang w:val="en-US"/>
        </w:rPr>
        <w:t>Bu talablar umumiy holda berilib, ular boshlangʻich taʼlim yoʻnalishining amaldagi malaka talablaridan kelib chiqib</w:t>
      </w:r>
      <w:r w:rsidR="003A1152" w:rsidRPr="00F449A0">
        <w:rPr>
          <w:rFonts w:ascii="TimesNewRomanPS-ItalicMT" w:hAnsi="TimesNewRomanPS-ItalicMT"/>
          <w:i/>
          <w:iCs/>
          <w:color w:val="000000"/>
          <w:sz w:val="28"/>
          <w:lang w:val="en-US"/>
        </w:rPr>
        <w:t xml:space="preserve">, </w:t>
      </w:r>
      <w:r w:rsidR="003A1152" w:rsidRPr="00F449A0">
        <w:rPr>
          <w:rFonts w:ascii="Times New Roman" w:hAnsi="Times New Roman"/>
          <w:i/>
          <w:iCs/>
          <w:color w:val="000000"/>
          <w:sz w:val="32"/>
          <w:lang w:val="en-US"/>
        </w:rPr>
        <w:t>b</w:t>
      </w:r>
      <w:r w:rsidRPr="00F449A0">
        <w:rPr>
          <w:rFonts w:ascii="Times New Roman" w:hAnsi="Times New Roman"/>
          <w:i/>
          <w:iCs/>
          <w:color w:val="000000"/>
          <w:sz w:val="32"/>
          <w:lang w:val="en-US"/>
        </w:rPr>
        <w:t>oshlangʻich taʼlim yoʻnalishidan bilimlarni baholashda talabgorlarning test sinovi topshiriqlari yordamida quyidagi aqliy faoliyat turlari baholanadi</w:t>
      </w:r>
      <w:r w:rsidRPr="00F449A0">
        <w:rPr>
          <w:rFonts w:ascii="Times New Roman" w:hAnsi="Times New Roman"/>
          <w:color w:val="000000"/>
          <w:sz w:val="32"/>
          <w:lang w:val="en-US"/>
        </w:rPr>
        <w:t xml:space="preserve">: </w:t>
      </w:r>
    </w:p>
    <w:p w14:paraId="4A36FEED"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1. Bilish. </w:t>
      </w:r>
    </w:p>
    <w:p w14:paraId="3ADE9613" w14:textId="77777777" w:rsidR="00CB3CC4" w:rsidRPr="00F449A0" w:rsidRDefault="00FD3574" w:rsidP="00D358D2">
      <w:pPr>
        <w:spacing w:before="0" w:beforeAutospacing="0" w:after="0" w:afterAutospacing="0" w:line="240" w:lineRule="auto"/>
        <w:jc w:val="both"/>
        <w:rPr>
          <w:rFonts w:ascii="Times New Roman" w:hAnsi="Times New Roman"/>
          <w:sz w:val="32"/>
          <w:lang w:val="en-US"/>
        </w:rPr>
      </w:pPr>
      <w:r w:rsidRPr="00F449A0">
        <w:rPr>
          <w:rFonts w:ascii="Times New Roman" w:hAnsi="Times New Roman"/>
          <w:color w:val="000000"/>
          <w:sz w:val="32"/>
          <w:lang w:val="en-US"/>
        </w:rPr>
        <w:t xml:space="preserve">2. Qoʻllash. </w:t>
      </w:r>
    </w:p>
    <w:p w14:paraId="083037CA" w14:textId="0DA3F90A" w:rsidR="00CB3CC4" w:rsidRPr="00F449A0" w:rsidRDefault="00FD3574" w:rsidP="00D358D2">
      <w:pPr>
        <w:spacing w:before="0" w:beforeAutospacing="0" w:after="0" w:afterAutospacing="0" w:line="240" w:lineRule="auto"/>
        <w:jc w:val="both"/>
        <w:rPr>
          <w:rFonts w:ascii="Times New Roman" w:hAnsi="Times New Roman"/>
          <w:color w:val="000000"/>
          <w:sz w:val="32"/>
          <w:lang w:val="en-US"/>
        </w:rPr>
      </w:pPr>
      <w:r w:rsidRPr="00F449A0">
        <w:rPr>
          <w:rFonts w:ascii="Times New Roman" w:hAnsi="Times New Roman"/>
          <w:color w:val="000000"/>
          <w:sz w:val="32"/>
          <w:lang w:val="en-US"/>
        </w:rPr>
        <w:t xml:space="preserve">3. </w:t>
      </w:r>
      <w:r w:rsidR="003A1152" w:rsidRPr="00F449A0">
        <w:rPr>
          <w:rFonts w:ascii="Times New Roman" w:hAnsi="Times New Roman"/>
          <w:color w:val="000000"/>
          <w:sz w:val="32"/>
          <w:lang w:val="en-US"/>
        </w:rPr>
        <w:t>Mulohaza yuritish</w:t>
      </w:r>
      <w:r w:rsidRPr="00F449A0">
        <w:rPr>
          <w:rFonts w:ascii="Times New Roman" w:hAnsi="Times New Roman"/>
          <w:color w:val="000000"/>
          <w:sz w:val="32"/>
          <w:lang w:val="en-US"/>
        </w:rPr>
        <w:t xml:space="preserve">. </w:t>
      </w:r>
    </w:p>
    <w:p w14:paraId="5820F955" w14:textId="77777777" w:rsidR="00F449A0" w:rsidRDefault="00F449A0">
      <w:pPr>
        <w:spacing w:before="0" w:beforeAutospacing="0" w:after="0" w:afterAutospacing="0" w:line="240" w:lineRule="auto"/>
        <w:rPr>
          <w:rFonts w:ascii="TimesNewRomanPS-BoldMT" w:hAnsi="TimesNewRomanPS-BoldMT"/>
          <w:b/>
          <w:bCs/>
          <w:color w:val="000000"/>
          <w:sz w:val="28"/>
          <w:lang w:val="en-US"/>
        </w:rPr>
      </w:pPr>
    </w:p>
    <w:p w14:paraId="174F8F86" w14:textId="33AEE8AD" w:rsidR="00CB3CC4" w:rsidRPr="00F449A0" w:rsidRDefault="00FD3574">
      <w:pPr>
        <w:spacing w:before="0" w:beforeAutospacing="0" w:after="0" w:afterAutospacing="0" w:line="240" w:lineRule="auto"/>
        <w:rPr>
          <w:rFonts w:ascii="TimesNewRomanPS-ItalicMT" w:hAnsi="TimesNewRomanPS-ItalicMT"/>
          <w:i/>
          <w:iCs/>
          <w:color w:val="000000"/>
          <w:sz w:val="28"/>
          <w:lang w:val="en-US"/>
        </w:rPr>
      </w:pPr>
      <w:r w:rsidRPr="00F449A0">
        <w:rPr>
          <w:rFonts w:ascii="TimesNewRomanPS-BoldMT" w:hAnsi="TimesNewRomanPS-BoldMT"/>
          <w:b/>
          <w:bCs/>
          <w:color w:val="000000"/>
          <w:sz w:val="28"/>
          <w:lang w:val="en-US"/>
        </w:rPr>
        <w:t>IV.Boshlangʻich taʼlim yoʻnalishi mutaxassislari bilimlarini baholashning test sinovi spetsifikatsiyasi (formati)</w:t>
      </w:r>
    </w:p>
    <w:p w14:paraId="24076683" w14:textId="77777777" w:rsidR="006F16F2" w:rsidRPr="006F16F2" w:rsidRDefault="006F16F2">
      <w:pPr>
        <w:spacing w:before="0" w:beforeAutospacing="0" w:after="0" w:afterAutospacing="0" w:line="240" w:lineRule="auto"/>
        <w:rPr>
          <w:rFonts w:ascii="TimesNewRomanPS-ItalicMT" w:hAnsi="TimesNewRomanPS-ItalicMT"/>
          <w:i/>
          <w:iCs/>
          <w:color w:val="000000"/>
          <w:lang w:val="en-US"/>
        </w:rPr>
      </w:pPr>
    </w:p>
    <w:tbl>
      <w:tblPr>
        <w:tblpPr w:leftFromText="180" w:rightFromText="180" w:vertAnchor="text" w:horzAnchor="margin" w:tblpX="-431" w:tblpY="257"/>
        <w:tblOverlap w:val="never"/>
        <w:tblW w:w="9508" w:type="dxa"/>
        <w:tblLayout w:type="fixed"/>
        <w:tblCellMar>
          <w:left w:w="10" w:type="dxa"/>
          <w:right w:w="10" w:type="dxa"/>
        </w:tblCellMar>
        <w:tblLook w:val="04A0" w:firstRow="1" w:lastRow="0" w:firstColumn="1" w:lastColumn="0" w:noHBand="0" w:noVBand="1"/>
      </w:tblPr>
      <w:tblGrid>
        <w:gridCol w:w="419"/>
        <w:gridCol w:w="2020"/>
        <w:gridCol w:w="1112"/>
        <w:gridCol w:w="697"/>
        <w:gridCol w:w="1701"/>
        <w:gridCol w:w="2126"/>
        <w:gridCol w:w="1433"/>
      </w:tblGrid>
      <w:tr w:rsidR="00F22CE7" w14:paraId="638C98D8" w14:textId="77777777" w:rsidTr="00D358D2">
        <w:trPr>
          <w:trHeight w:hRule="exact" w:val="1286"/>
        </w:trPr>
        <w:tc>
          <w:tcPr>
            <w:tcW w:w="419" w:type="dxa"/>
            <w:tcBorders>
              <w:top w:val="single" w:sz="4" w:space="0" w:color="auto"/>
              <w:left w:val="single" w:sz="4" w:space="0" w:color="auto"/>
            </w:tcBorders>
            <w:shd w:val="clear" w:color="auto" w:fill="FFFFFF"/>
          </w:tcPr>
          <w:p w14:paraId="6241BBFA" w14:textId="77777777" w:rsidR="00F22CE7" w:rsidRDefault="00F22CE7" w:rsidP="00AC468D">
            <w:pPr>
              <w:spacing w:before="0" w:beforeAutospacing="0" w:after="0" w:afterAutospacing="0" w:line="240" w:lineRule="auto"/>
              <w:rPr>
                <w:lang w:val="en-US"/>
              </w:rPr>
            </w:pPr>
          </w:p>
          <w:p w14:paraId="0ED55DC9" w14:textId="77777777" w:rsidR="00F22CE7" w:rsidRDefault="00F22CE7" w:rsidP="00AC468D">
            <w:pPr>
              <w:spacing w:before="0" w:beforeAutospacing="0" w:after="0" w:afterAutospacing="0" w:line="240" w:lineRule="auto"/>
              <w:rPr>
                <w:lang w:val="en-US"/>
              </w:rPr>
            </w:pPr>
          </w:p>
        </w:tc>
        <w:tc>
          <w:tcPr>
            <w:tcW w:w="2020" w:type="dxa"/>
            <w:tcBorders>
              <w:top w:val="single" w:sz="4" w:space="0" w:color="auto"/>
              <w:left w:val="single" w:sz="4" w:space="0" w:color="auto"/>
            </w:tcBorders>
            <w:shd w:val="clear" w:color="auto" w:fill="FFFFFF"/>
          </w:tcPr>
          <w:p w14:paraId="61EC959C" w14:textId="091E390D" w:rsidR="00F22CE7" w:rsidRPr="00652F69" w:rsidRDefault="00F22CE7" w:rsidP="00AC468D">
            <w:pPr>
              <w:spacing w:before="0" w:beforeAutospacing="0" w:after="0" w:afterAutospacing="0" w:line="240" w:lineRule="auto"/>
              <w:jc w:val="center"/>
            </w:pPr>
            <w:r>
              <w:rPr>
                <w:rFonts w:ascii="TimesNewRomanPS-BoldMT" w:hAnsi="TimesNewRomanPS-BoldMT"/>
                <w:b/>
                <w:bCs/>
                <w:color w:val="000000"/>
              </w:rPr>
              <w:t xml:space="preserve">Baholanadigan </w:t>
            </w:r>
            <w:r>
              <w:rPr>
                <w:rFonts w:ascii="TimesNewRomanPS-BoldMT" w:hAnsi="TimesNewRomanPS-BoldMT"/>
                <w:b/>
                <w:bCs/>
                <w:color w:val="000000"/>
                <w:lang w:val="en-US"/>
              </w:rPr>
              <w:t>talablar</w:t>
            </w:r>
          </w:p>
          <w:p w14:paraId="4C34736A" w14:textId="77777777" w:rsidR="00F22CE7" w:rsidRDefault="00F22CE7" w:rsidP="00AC468D">
            <w:pPr>
              <w:spacing w:before="0" w:beforeAutospacing="0" w:after="0" w:afterAutospacing="0" w:line="240" w:lineRule="auto"/>
              <w:jc w:val="center"/>
              <w:rPr>
                <w:lang w:val="en-US"/>
              </w:rPr>
            </w:pPr>
          </w:p>
        </w:tc>
        <w:tc>
          <w:tcPr>
            <w:tcW w:w="1112" w:type="dxa"/>
            <w:tcBorders>
              <w:top w:val="single" w:sz="4" w:space="0" w:color="auto"/>
              <w:left w:val="single" w:sz="4" w:space="0" w:color="auto"/>
            </w:tcBorders>
            <w:shd w:val="clear" w:color="auto" w:fill="FFFFFF"/>
          </w:tcPr>
          <w:p w14:paraId="133C7903" w14:textId="77777777" w:rsidR="00F22CE7" w:rsidRDefault="00F22CE7" w:rsidP="00AC468D">
            <w:pPr>
              <w:spacing w:before="0" w:beforeAutospacing="0" w:after="0" w:afterAutospacing="0" w:line="240" w:lineRule="auto"/>
              <w:jc w:val="center"/>
              <w:rPr>
                <w:rFonts w:ascii="Times New Roman" w:hAnsi="Times New Roman"/>
                <w:b/>
                <w:lang w:val="en-US"/>
              </w:rPr>
            </w:pPr>
            <w:r>
              <w:rPr>
                <w:rFonts w:ascii="Times New Roman" w:hAnsi="Times New Roman"/>
                <w:b/>
              </w:rPr>
              <w:t>Mazmun sohasi</w:t>
            </w:r>
          </w:p>
        </w:tc>
        <w:tc>
          <w:tcPr>
            <w:tcW w:w="697" w:type="dxa"/>
            <w:tcBorders>
              <w:top w:val="single" w:sz="4" w:space="0" w:color="auto"/>
              <w:left w:val="single" w:sz="4" w:space="0" w:color="auto"/>
            </w:tcBorders>
            <w:shd w:val="clear" w:color="auto" w:fill="FFFFFF"/>
          </w:tcPr>
          <w:p w14:paraId="11FB10DB" w14:textId="77777777" w:rsidR="00F22CE7" w:rsidRDefault="00F22CE7" w:rsidP="00AC468D">
            <w:pPr>
              <w:spacing w:before="0" w:beforeAutospacing="0" w:after="0" w:afterAutospacing="0" w:line="240" w:lineRule="auto"/>
              <w:jc w:val="center"/>
              <w:rPr>
                <w:rFonts w:ascii="Times New Roman" w:hAnsi="Times New Roman"/>
                <w:b/>
              </w:rPr>
            </w:pPr>
            <w:r>
              <w:rPr>
                <w:rFonts w:ascii="Times New Roman" w:hAnsi="Times New Roman"/>
                <w:b/>
              </w:rPr>
              <w:t>Top</w:t>
            </w:r>
          </w:p>
          <w:p w14:paraId="67C24DD7" w14:textId="77777777" w:rsidR="00F22CE7" w:rsidRDefault="00F22CE7" w:rsidP="00AC468D">
            <w:pPr>
              <w:spacing w:before="0" w:beforeAutospacing="0" w:after="0" w:afterAutospacing="0" w:line="240" w:lineRule="auto"/>
              <w:jc w:val="center"/>
              <w:rPr>
                <w:rFonts w:ascii="Times New Roman" w:hAnsi="Times New Roman"/>
                <w:b/>
              </w:rPr>
            </w:pPr>
            <w:r>
              <w:rPr>
                <w:rFonts w:ascii="Times New Roman" w:hAnsi="Times New Roman"/>
                <w:b/>
              </w:rPr>
              <w:t>shiriq</w:t>
            </w:r>
          </w:p>
          <w:p w14:paraId="2431185C" w14:textId="77777777" w:rsidR="00F22CE7" w:rsidRDefault="00F22CE7" w:rsidP="00AC468D">
            <w:pPr>
              <w:spacing w:before="0" w:beforeAutospacing="0" w:after="0" w:afterAutospacing="0" w:line="240" w:lineRule="auto"/>
              <w:jc w:val="center"/>
              <w:rPr>
                <w:rFonts w:ascii="Times New Roman" w:hAnsi="Times New Roman"/>
                <w:b/>
                <w:lang w:val="en-US"/>
              </w:rPr>
            </w:pPr>
            <w:r>
              <w:rPr>
                <w:rFonts w:ascii="Times New Roman" w:hAnsi="Times New Roman"/>
                <w:b/>
              </w:rPr>
              <w:t>lar soni</w:t>
            </w:r>
          </w:p>
        </w:tc>
        <w:tc>
          <w:tcPr>
            <w:tcW w:w="1701" w:type="dxa"/>
            <w:tcBorders>
              <w:top w:val="single" w:sz="4" w:space="0" w:color="auto"/>
              <w:left w:val="single" w:sz="4" w:space="0" w:color="auto"/>
            </w:tcBorders>
            <w:shd w:val="clear" w:color="auto" w:fill="FFFFFF"/>
          </w:tcPr>
          <w:p w14:paraId="7534D94F" w14:textId="77777777" w:rsidR="00F22CE7" w:rsidRPr="00087A42" w:rsidRDefault="00F22CE7" w:rsidP="00AC468D">
            <w:pPr>
              <w:spacing w:before="0" w:beforeAutospacing="0" w:after="0" w:afterAutospacing="0" w:line="240" w:lineRule="auto"/>
              <w:jc w:val="center"/>
              <w:rPr>
                <w:rFonts w:ascii="Times New Roman" w:hAnsi="Times New Roman"/>
                <w:b/>
                <w:lang w:val="en-US"/>
              </w:rPr>
            </w:pPr>
            <w:r w:rsidRPr="00087A42">
              <w:rPr>
                <w:rFonts w:ascii="Times New Roman" w:hAnsi="Times New Roman"/>
                <w:b/>
                <w:lang w:val="en-US"/>
              </w:rPr>
              <w:t>Baholanadi</w:t>
            </w:r>
          </w:p>
          <w:p w14:paraId="078196A0" w14:textId="2F435D75" w:rsidR="00F22CE7" w:rsidRDefault="00F22CE7" w:rsidP="00AC468D">
            <w:pPr>
              <w:spacing w:before="0" w:beforeAutospacing="0" w:after="0" w:afterAutospacing="0" w:line="240" w:lineRule="auto"/>
              <w:jc w:val="center"/>
              <w:rPr>
                <w:rFonts w:ascii="Times New Roman" w:hAnsi="Times New Roman"/>
                <w:b/>
                <w:lang w:val="en-US"/>
              </w:rPr>
            </w:pPr>
            <w:r w:rsidRPr="00087A42">
              <w:rPr>
                <w:rFonts w:ascii="Times New Roman" w:hAnsi="Times New Roman"/>
                <w:b/>
                <w:lang w:val="en-US"/>
              </w:rPr>
              <w:t xml:space="preserve">gan aqliy faoliyat  </w:t>
            </w:r>
          </w:p>
        </w:tc>
        <w:tc>
          <w:tcPr>
            <w:tcW w:w="2126" w:type="dxa"/>
            <w:tcBorders>
              <w:top w:val="single" w:sz="4" w:space="0" w:color="auto"/>
              <w:left w:val="single" w:sz="4" w:space="0" w:color="auto"/>
            </w:tcBorders>
            <w:shd w:val="clear" w:color="auto" w:fill="FFFFFF"/>
          </w:tcPr>
          <w:p w14:paraId="2E98FAB2" w14:textId="47D4CE77" w:rsidR="00F22CE7" w:rsidRPr="00C27954" w:rsidRDefault="00F22CE7" w:rsidP="00AC468D">
            <w:pPr>
              <w:spacing w:before="0" w:beforeAutospacing="0" w:after="0" w:afterAutospacing="0" w:line="240" w:lineRule="auto"/>
              <w:jc w:val="center"/>
              <w:rPr>
                <w:rFonts w:ascii="Times New Roman" w:hAnsi="Times New Roman"/>
                <w:b/>
              </w:rPr>
            </w:pPr>
            <w:r>
              <w:rPr>
                <w:rFonts w:ascii="Times New Roman" w:hAnsi="Times New Roman"/>
                <w:b/>
              </w:rPr>
              <w:t>Murakkablik darajasi</w:t>
            </w:r>
          </w:p>
        </w:tc>
        <w:tc>
          <w:tcPr>
            <w:tcW w:w="1433" w:type="dxa"/>
            <w:tcBorders>
              <w:top w:val="single" w:sz="4" w:space="0" w:color="auto"/>
              <w:left w:val="single" w:sz="4" w:space="0" w:color="auto"/>
              <w:right w:val="single" w:sz="4" w:space="0" w:color="auto"/>
            </w:tcBorders>
            <w:shd w:val="clear" w:color="auto" w:fill="FFFFFF"/>
          </w:tcPr>
          <w:p w14:paraId="3DD65BCD" w14:textId="77777777" w:rsidR="00F22CE7" w:rsidRDefault="00F22CE7" w:rsidP="00AC468D">
            <w:pPr>
              <w:spacing w:before="0" w:beforeAutospacing="0" w:after="0" w:afterAutospacing="0" w:line="240" w:lineRule="auto"/>
              <w:jc w:val="center"/>
              <w:rPr>
                <w:rFonts w:ascii="Times New Roman" w:hAnsi="Times New Roman"/>
                <w:b/>
              </w:rPr>
            </w:pPr>
            <w:r>
              <w:rPr>
                <w:rFonts w:ascii="Times New Roman" w:hAnsi="Times New Roman"/>
                <w:b/>
              </w:rPr>
              <w:t>Ball</w:t>
            </w:r>
          </w:p>
        </w:tc>
      </w:tr>
      <w:tr w:rsidR="000D49A7" w14:paraId="1484EF11"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1"/>
        </w:trPr>
        <w:tc>
          <w:tcPr>
            <w:tcW w:w="419" w:type="dxa"/>
            <w:vMerge w:val="restart"/>
          </w:tcPr>
          <w:p w14:paraId="23D07A5A" w14:textId="77777777" w:rsidR="000D49A7" w:rsidRDefault="000D49A7" w:rsidP="00AC468D">
            <w:pPr>
              <w:pStyle w:val="Default"/>
              <w:ind w:left="-5"/>
              <w:rPr>
                <w:sz w:val="28"/>
                <w:szCs w:val="28"/>
              </w:rPr>
            </w:pPr>
            <w:r>
              <w:rPr>
                <w:sz w:val="28"/>
                <w:szCs w:val="28"/>
              </w:rPr>
              <w:t>1</w:t>
            </w:r>
          </w:p>
        </w:tc>
        <w:tc>
          <w:tcPr>
            <w:tcW w:w="2020" w:type="dxa"/>
            <w:vMerge w:val="restart"/>
          </w:tcPr>
          <w:p w14:paraId="7D4237C7" w14:textId="77777777" w:rsidR="00AC468D" w:rsidRDefault="00AC468D" w:rsidP="00AC468D">
            <w:pPr>
              <w:pStyle w:val="Default"/>
              <w:ind w:left="-5"/>
              <w:rPr>
                <w:sz w:val="28"/>
                <w:szCs w:val="28"/>
                <w:lang w:val="en-US"/>
              </w:rPr>
            </w:pPr>
          </w:p>
          <w:p w14:paraId="18783E10" w14:textId="77777777" w:rsidR="00AC468D" w:rsidRDefault="00AC468D" w:rsidP="00AC468D">
            <w:pPr>
              <w:pStyle w:val="Default"/>
              <w:ind w:left="-5"/>
              <w:rPr>
                <w:sz w:val="28"/>
                <w:szCs w:val="28"/>
                <w:lang w:val="en-US"/>
              </w:rPr>
            </w:pPr>
          </w:p>
          <w:p w14:paraId="6D67154F" w14:textId="77777777" w:rsidR="00AC468D" w:rsidRDefault="00AC468D" w:rsidP="00AC468D">
            <w:pPr>
              <w:pStyle w:val="Default"/>
              <w:ind w:left="-5"/>
              <w:rPr>
                <w:sz w:val="28"/>
                <w:szCs w:val="28"/>
                <w:lang w:val="en-US"/>
              </w:rPr>
            </w:pPr>
          </w:p>
          <w:p w14:paraId="0FF2870B" w14:textId="5ECE6185" w:rsidR="000D49A7" w:rsidRDefault="000D49A7" w:rsidP="00AC468D">
            <w:pPr>
              <w:pStyle w:val="Default"/>
              <w:jc w:val="center"/>
              <w:rPr>
                <w:sz w:val="28"/>
                <w:szCs w:val="28"/>
                <w:lang w:val="en-US"/>
              </w:rPr>
            </w:pPr>
            <w:r>
              <w:rPr>
                <w:sz w:val="28"/>
                <w:szCs w:val="28"/>
                <w:lang w:val="en-US"/>
              </w:rPr>
              <w:t>O‘qish savodxonligi</w:t>
            </w:r>
          </w:p>
        </w:tc>
        <w:tc>
          <w:tcPr>
            <w:tcW w:w="1112" w:type="dxa"/>
            <w:vMerge w:val="restart"/>
          </w:tcPr>
          <w:p w14:paraId="11FDA7A9" w14:textId="77777777" w:rsidR="000D49A7" w:rsidRDefault="000D49A7" w:rsidP="00AC468D">
            <w:pPr>
              <w:pStyle w:val="Default"/>
              <w:ind w:left="-5"/>
              <w:rPr>
                <w:sz w:val="28"/>
                <w:szCs w:val="28"/>
                <w:lang w:val="en-US"/>
              </w:rPr>
            </w:pPr>
          </w:p>
          <w:p w14:paraId="19ABF151" w14:textId="77777777" w:rsidR="000D49A7" w:rsidRDefault="000D49A7" w:rsidP="00AC468D">
            <w:pPr>
              <w:pStyle w:val="Default"/>
              <w:ind w:left="-5"/>
              <w:rPr>
                <w:sz w:val="28"/>
                <w:szCs w:val="28"/>
                <w:lang w:val="en-US"/>
              </w:rPr>
            </w:pPr>
          </w:p>
          <w:p w14:paraId="0CC670FF" w14:textId="77777777" w:rsidR="000D49A7" w:rsidRDefault="000D49A7" w:rsidP="00AC468D">
            <w:pPr>
              <w:pStyle w:val="Default"/>
              <w:ind w:left="-5"/>
              <w:rPr>
                <w:sz w:val="28"/>
                <w:szCs w:val="28"/>
                <w:lang w:val="en-US"/>
              </w:rPr>
            </w:pPr>
          </w:p>
          <w:p w14:paraId="2414D8D9" w14:textId="77777777" w:rsidR="000D49A7" w:rsidRDefault="000D49A7" w:rsidP="00AC468D">
            <w:pPr>
              <w:pStyle w:val="Default"/>
              <w:ind w:left="-5"/>
              <w:rPr>
                <w:sz w:val="28"/>
                <w:szCs w:val="28"/>
                <w:lang w:val="en-US"/>
              </w:rPr>
            </w:pPr>
          </w:p>
          <w:p w14:paraId="775A7B01" w14:textId="3E845F47" w:rsidR="000D49A7" w:rsidRDefault="000D49A7" w:rsidP="00AC468D">
            <w:pPr>
              <w:pStyle w:val="Default"/>
              <w:rPr>
                <w:sz w:val="28"/>
                <w:szCs w:val="28"/>
              </w:rPr>
            </w:pPr>
            <w:r>
              <w:rPr>
                <w:sz w:val="28"/>
                <w:szCs w:val="28"/>
                <w:lang w:val="en-US"/>
              </w:rPr>
              <w:t xml:space="preserve">     I</w:t>
            </w:r>
          </w:p>
          <w:p w14:paraId="66337B3F" w14:textId="652DD14B" w:rsidR="000D49A7" w:rsidRDefault="000D49A7" w:rsidP="00AC468D">
            <w:pPr>
              <w:pStyle w:val="Default"/>
              <w:ind w:left="-5"/>
              <w:rPr>
                <w:sz w:val="28"/>
                <w:szCs w:val="28"/>
              </w:rPr>
            </w:pPr>
            <w:r>
              <w:rPr>
                <w:sz w:val="28"/>
                <w:szCs w:val="28"/>
                <w:lang w:val="en-US"/>
              </w:rPr>
              <w:t xml:space="preserve"> </w:t>
            </w:r>
          </w:p>
        </w:tc>
        <w:tc>
          <w:tcPr>
            <w:tcW w:w="697" w:type="dxa"/>
            <w:vMerge w:val="restart"/>
            <w:tcBorders>
              <w:top w:val="single" w:sz="4" w:space="0" w:color="auto"/>
              <w:left w:val="single" w:sz="4" w:space="0" w:color="auto"/>
            </w:tcBorders>
            <w:shd w:val="clear" w:color="auto" w:fill="FFFFFF"/>
            <w:vAlign w:val="center"/>
          </w:tcPr>
          <w:p w14:paraId="4055C4A8" w14:textId="04E3F03B" w:rsidR="000D49A7" w:rsidRDefault="003951FC" w:rsidP="00AC468D">
            <w:pPr>
              <w:pStyle w:val="Default"/>
              <w:ind w:left="-5"/>
              <w:rPr>
                <w:sz w:val="28"/>
                <w:szCs w:val="28"/>
                <w:lang w:val="en-US"/>
              </w:rPr>
            </w:pPr>
            <w:r>
              <w:rPr>
                <w:sz w:val="28"/>
                <w:szCs w:val="28"/>
                <w:lang w:val="en-US"/>
              </w:rPr>
              <w:t xml:space="preserve"> 9</w:t>
            </w:r>
            <w:r w:rsidR="000D49A7">
              <w:rPr>
                <w:sz w:val="28"/>
                <w:szCs w:val="28"/>
                <w:lang w:val="en-US"/>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6E302B04" w14:textId="7790930F" w:rsidR="000D49A7" w:rsidRPr="00F22CE7" w:rsidRDefault="000D49A7" w:rsidP="00AC468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Bilish</w:t>
            </w:r>
          </w:p>
        </w:tc>
        <w:tc>
          <w:tcPr>
            <w:tcW w:w="2126" w:type="dxa"/>
          </w:tcPr>
          <w:p w14:paraId="2FFB5705" w14:textId="77777777" w:rsidR="000D49A7" w:rsidRDefault="000D49A7" w:rsidP="00AC468D">
            <w:pPr>
              <w:pStyle w:val="Default"/>
              <w:ind w:left="-5"/>
              <w:jc w:val="center"/>
              <w:rPr>
                <w:sz w:val="28"/>
                <w:szCs w:val="28"/>
                <w:lang w:val="en-US"/>
              </w:rPr>
            </w:pPr>
            <w:r>
              <w:rPr>
                <w:sz w:val="28"/>
                <w:szCs w:val="28"/>
                <w:lang w:val="en-US"/>
              </w:rPr>
              <w:t>I</w:t>
            </w:r>
          </w:p>
        </w:tc>
        <w:tc>
          <w:tcPr>
            <w:tcW w:w="1433" w:type="dxa"/>
          </w:tcPr>
          <w:p w14:paraId="58461AF4" w14:textId="77777777" w:rsidR="000D49A7" w:rsidRDefault="000D49A7" w:rsidP="00AC468D">
            <w:pPr>
              <w:pStyle w:val="Default"/>
              <w:ind w:left="-5"/>
              <w:jc w:val="center"/>
              <w:rPr>
                <w:sz w:val="28"/>
                <w:szCs w:val="28"/>
              </w:rPr>
            </w:pPr>
            <w:r>
              <w:rPr>
                <w:sz w:val="28"/>
                <w:szCs w:val="28"/>
              </w:rPr>
              <w:t>2</w:t>
            </w:r>
          </w:p>
        </w:tc>
      </w:tr>
      <w:tr w:rsidR="0053285D" w14:paraId="113F3815"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419" w:type="dxa"/>
            <w:vMerge/>
          </w:tcPr>
          <w:p w14:paraId="28668252" w14:textId="77777777" w:rsidR="0053285D" w:rsidRDefault="0053285D" w:rsidP="0053285D">
            <w:pPr>
              <w:pStyle w:val="Default"/>
              <w:ind w:left="-5"/>
              <w:rPr>
                <w:sz w:val="28"/>
                <w:szCs w:val="28"/>
              </w:rPr>
            </w:pPr>
          </w:p>
        </w:tc>
        <w:tc>
          <w:tcPr>
            <w:tcW w:w="2020" w:type="dxa"/>
            <w:vMerge/>
          </w:tcPr>
          <w:p w14:paraId="7FA23C35" w14:textId="77777777" w:rsidR="0053285D" w:rsidRDefault="0053285D" w:rsidP="0053285D">
            <w:pPr>
              <w:pStyle w:val="Default"/>
              <w:ind w:left="-5"/>
              <w:rPr>
                <w:sz w:val="28"/>
                <w:szCs w:val="28"/>
              </w:rPr>
            </w:pPr>
          </w:p>
        </w:tc>
        <w:tc>
          <w:tcPr>
            <w:tcW w:w="1112" w:type="dxa"/>
            <w:vMerge/>
          </w:tcPr>
          <w:p w14:paraId="0DECB4D8"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4CE2720C"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263E1D50" w14:textId="77D03CD0"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Bilish</w:t>
            </w:r>
          </w:p>
        </w:tc>
        <w:tc>
          <w:tcPr>
            <w:tcW w:w="2126" w:type="dxa"/>
          </w:tcPr>
          <w:p w14:paraId="37F74F91" w14:textId="0AB9FD03" w:rsidR="0053285D" w:rsidRDefault="0053285D" w:rsidP="0053285D">
            <w:pPr>
              <w:pStyle w:val="Default"/>
              <w:ind w:left="-5"/>
              <w:jc w:val="center"/>
              <w:rPr>
                <w:sz w:val="28"/>
                <w:szCs w:val="28"/>
                <w:lang w:val="en-US"/>
              </w:rPr>
            </w:pPr>
            <w:r>
              <w:rPr>
                <w:sz w:val="28"/>
                <w:szCs w:val="28"/>
                <w:lang w:val="en-US"/>
              </w:rPr>
              <w:t>I</w:t>
            </w:r>
          </w:p>
        </w:tc>
        <w:tc>
          <w:tcPr>
            <w:tcW w:w="1433" w:type="dxa"/>
          </w:tcPr>
          <w:p w14:paraId="25B44EC9" w14:textId="1C2C22E6" w:rsidR="0053285D" w:rsidRDefault="0053285D" w:rsidP="0053285D">
            <w:pPr>
              <w:pStyle w:val="Default"/>
              <w:ind w:left="-5"/>
              <w:jc w:val="center"/>
              <w:rPr>
                <w:sz w:val="28"/>
                <w:szCs w:val="28"/>
              </w:rPr>
            </w:pPr>
            <w:r>
              <w:rPr>
                <w:sz w:val="28"/>
                <w:szCs w:val="28"/>
              </w:rPr>
              <w:t>2</w:t>
            </w:r>
          </w:p>
        </w:tc>
      </w:tr>
      <w:tr w:rsidR="0053285D" w14:paraId="4010EA3C"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419" w:type="dxa"/>
            <w:vMerge/>
          </w:tcPr>
          <w:p w14:paraId="1437B0D4" w14:textId="77777777" w:rsidR="0053285D" w:rsidRDefault="0053285D" w:rsidP="0053285D">
            <w:pPr>
              <w:pStyle w:val="Default"/>
              <w:ind w:left="-5"/>
              <w:rPr>
                <w:sz w:val="28"/>
                <w:szCs w:val="28"/>
              </w:rPr>
            </w:pPr>
          </w:p>
        </w:tc>
        <w:tc>
          <w:tcPr>
            <w:tcW w:w="2020" w:type="dxa"/>
            <w:vMerge/>
          </w:tcPr>
          <w:p w14:paraId="37876A5E" w14:textId="77777777" w:rsidR="0053285D" w:rsidRDefault="0053285D" w:rsidP="0053285D">
            <w:pPr>
              <w:pStyle w:val="Default"/>
              <w:ind w:left="-5"/>
              <w:rPr>
                <w:sz w:val="28"/>
                <w:szCs w:val="28"/>
              </w:rPr>
            </w:pPr>
          </w:p>
        </w:tc>
        <w:tc>
          <w:tcPr>
            <w:tcW w:w="1112" w:type="dxa"/>
            <w:vMerge/>
          </w:tcPr>
          <w:p w14:paraId="610863B6"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19E63142"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2EFC7949" w14:textId="64439DFB"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Bilish</w:t>
            </w:r>
          </w:p>
        </w:tc>
        <w:tc>
          <w:tcPr>
            <w:tcW w:w="2126" w:type="dxa"/>
          </w:tcPr>
          <w:p w14:paraId="26C5A3DD" w14:textId="11108A84" w:rsidR="0053285D" w:rsidRDefault="0053285D" w:rsidP="0053285D">
            <w:pPr>
              <w:pStyle w:val="Default"/>
              <w:ind w:left="-5"/>
              <w:jc w:val="center"/>
              <w:rPr>
                <w:sz w:val="28"/>
                <w:szCs w:val="28"/>
                <w:lang w:val="en-US"/>
              </w:rPr>
            </w:pPr>
            <w:r>
              <w:rPr>
                <w:sz w:val="28"/>
                <w:szCs w:val="28"/>
                <w:lang w:val="en-US"/>
              </w:rPr>
              <w:t>I</w:t>
            </w:r>
          </w:p>
        </w:tc>
        <w:tc>
          <w:tcPr>
            <w:tcW w:w="1433" w:type="dxa"/>
          </w:tcPr>
          <w:p w14:paraId="072C0D8F" w14:textId="429EA5BF" w:rsidR="0053285D" w:rsidRDefault="0053285D" w:rsidP="0053285D">
            <w:pPr>
              <w:pStyle w:val="Default"/>
              <w:ind w:left="-5"/>
              <w:jc w:val="center"/>
              <w:rPr>
                <w:sz w:val="28"/>
                <w:szCs w:val="28"/>
              </w:rPr>
            </w:pPr>
            <w:r>
              <w:rPr>
                <w:sz w:val="28"/>
                <w:szCs w:val="28"/>
              </w:rPr>
              <w:t>2</w:t>
            </w:r>
          </w:p>
        </w:tc>
      </w:tr>
      <w:tr w:rsidR="0053285D" w14:paraId="4B6EE8CF"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5"/>
        </w:trPr>
        <w:tc>
          <w:tcPr>
            <w:tcW w:w="419" w:type="dxa"/>
            <w:vMerge/>
          </w:tcPr>
          <w:p w14:paraId="4AD40C48" w14:textId="77777777" w:rsidR="0053285D" w:rsidRDefault="0053285D" w:rsidP="0053285D">
            <w:pPr>
              <w:pStyle w:val="Default"/>
              <w:ind w:left="-5"/>
              <w:rPr>
                <w:sz w:val="28"/>
                <w:szCs w:val="28"/>
              </w:rPr>
            </w:pPr>
          </w:p>
        </w:tc>
        <w:tc>
          <w:tcPr>
            <w:tcW w:w="2020" w:type="dxa"/>
            <w:vMerge/>
          </w:tcPr>
          <w:p w14:paraId="43E80D55" w14:textId="77777777" w:rsidR="0053285D" w:rsidRDefault="0053285D" w:rsidP="0053285D">
            <w:pPr>
              <w:pStyle w:val="Default"/>
              <w:ind w:left="-5"/>
              <w:rPr>
                <w:sz w:val="28"/>
                <w:szCs w:val="28"/>
              </w:rPr>
            </w:pPr>
          </w:p>
        </w:tc>
        <w:tc>
          <w:tcPr>
            <w:tcW w:w="1112" w:type="dxa"/>
            <w:vMerge/>
          </w:tcPr>
          <w:p w14:paraId="3854544A" w14:textId="16BD4DB3"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08FBD6D" w14:textId="7E9A42C5"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251DEBE5" w14:textId="75048DC9"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Bilish</w:t>
            </w:r>
          </w:p>
        </w:tc>
        <w:tc>
          <w:tcPr>
            <w:tcW w:w="2126" w:type="dxa"/>
          </w:tcPr>
          <w:p w14:paraId="0B5E1AA4" w14:textId="4AC05AB2" w:rsidR="0053285D" w:rsidRDefault="0053285D" w:rsidP="0053285D">
            <w:pPr>
              <w:pStyle w:val="Default"/>
              <w:ind w:left="-5"/>
              <w:jc w:val="center"/>
              <w:rPr>
                <w:sz w:val="28"/>
                <w:szCs w:val="28"/>
                <w:lang w:val="en-US"/>
              </w:rPr>
            </w:pPr>
            <w:r>
              <w:rPr>
                <w:sz w:val="28"/>
                <w:szCs w:val="28"/>
                <w:lang w:val="en-US"/>
              </w:rPr>
              <w:t>I</w:t>
            </w:r>
          </w:p>
        </w:tc>
        <w:tc>
          <w:tcPr>
            <w:tcW w:w="1433" w:type="dxa"/>
          </w:tcPr>
          <w:p w14:paraId="3430B3CF" w14:textId="5064301C" w:rsidR="0053285D" w:rsidRDefault="0053285D" w:rsidP="0053285D">
            <w:pPr>
              <w:pStyle w:val="Default"/>
              <w:ind w:left="-5"/>
              <w:jc w:val="center"/>
              <w:rPr>
                <w:sz w:val="28"/>
                <w:szCs w:val="28"/>
              </w:rPr>
            </w:pPr>
            <w:r>
              <w:rPr>
                <w:sz w:val="28"/>
                <w:szCs w:val="28"/>
              </w:rPr>
              <w:t>2</w:t>
            </w:r>
          </w:p>
        </w:tc>
      </w:tr>
      <w:tr w:rsidR="0053285D" w14:paraId="041060C1"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trPr>
        <w:tc>
          <w:tcPr>
            <w:tcW w:w="419" w:type="dxa"/>
            <w:vMerge/>
          </w:tcPr>
          <w:p w14:paraId="78E63A84" w14:textId="77777777" w:rsidR="0053285D" w:rsidRDefault="0053285D" w:rsidP="0053285D">
            <w:pPr>
              <w:pStyle w:val="Default"/>
              <w:ind w:left="-5"/>
              <w:rPr>
                <w:sz w:val="28"/>
                <w:szCs w:val="28"/>
              </w:rPr>
            </w:pPr>
          </w:p>
        </w:tc>
        <w:tc>
          <w:tcPr>
            <w:tcW w:w="2020" w:type="dxa"/>
            <w:vMerge/>
          </w:tcPr>
          <w:p w14:paraId="335FDAAE" w14:textId="77777777" w:rsidR="0053285D" w:rsidRDefault="0053285D" w:rsidP="0053285D">
            <w:pPr>
              <w:pStyle w:val="Default"/>
              <w:ind w:left="-5"/>
              <w:rPr>
                <w:sz w:val="28"/>
                <w:szCs w:val="28"/>
              </w:rPr>
            </w:pPr>
          </w:p>
        </w:tc>
        <w:tc>
          <w:tcPr>
            <w:tcW w:w="1112" w:type="dxa"/>
            <w:vMerge/>
          </w:tcPr>
          <w:p w14:paraId="7F552172" w14:textId="5983CD21"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251B82C6" w14:textId="7F0077E6"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712C5FE" w14:textId="739EFA3D"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Mulohaza</w:t>
            </w:r>
          </w:p>
        </w:tc>
        <w:tc>
          <w:tcPr>
            <w:tcW w:w="2126" w:type="dxa"/>
          </w:tcPr>
          <w:p w14:paraId="354A6424" w14:textId="34F2F923" w:rsidR="0053285D" w:rsidRDefault="0053285D" w:rsidP="0053285D">
            <w:pPr>
              <w:pStyle w:val="Default"/>
              <w:ind w:left="-5"/>
              <w:jc w:val="center"/>
              <w:rPr>
                <w:sz w:val="28"/>
                <w:szCs w:val="28"/>
                <w:lang w:val="en-US"/>
              </w:rPr>
            </w:pPr>
            <w:r>
              <w:rPr>
                <w:sz w:val="28"/>
                <w:szCs w:val="28"/>
                <w:lang w:val="en-US"/>
              </w:rPr>
              <w:t>III</w:t>
            </w:r>
          </w:p>
        </w:tc>
        <w:tc>
          <w:tcPr>
            <w:tcW w:w="1433" w:type="dxa"/>
          </w:tcPr>
          <w:p w14:paraId="01F08AFB" w14:textId="684C7AAB" w:rsidR="0053285D" w:rsidRDefault="0053285D" w:rsidP="0053285D">
            <w:pPr>
              <w:pStyle w:val="Default"/>
              <w:ind w:left="-5"/>
              <w:jc w:val="center"/>
              <w:rPr>
                <w:sz w:val="28"/>
                <w:szCs w:val="28"/>
              </w:rPr>
            </w:pPr>
            <w:r>
              <w:rPr>
                <w:sz w:val="28"/>
                <w:szCs w:val="28"/>
              </w:rPr>
              <w:t>2</w:t>
            </w:r>
          </w:p>
        </w:tc>
      </w:tr>
      <w:tr w:rsidR="0053285D" w14:paraId="12E010F0"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6"/>
        </w:trPr>
        <w:tc>
          <w:tcPr>
            <w:tcW w:w="419" w:type="dxa"/>
            <w:vMerge/>
          </w:tcPr>
          <w:p w14:paraId="35D637CD" w14:textId="77777777" w:rsidR="0053285D" w:rsidRDefault="0053285D" w:rsidP="0053285D">
            <w:pPr>
              <w:pStyle w:val="Default"/>
              <w:ind w:left="-5"/>
              <w:rPr>
                <w:sz w:val="28"/>
                <w:szCs w:val="28"/>
              </w:rPr>
            </w:pPr>
          </w:p>
        </w:tc>
        <w:tc>
          <w:tcPr>
            <w:tcW w:w="2020" w:type="dxa"/>
            <w:vMerge/>
          </w:tcPr>
          <w:p w14:paraId="76278B36" w14:textId="77777777" w:rsidR="0053285D" w:rsidRDefault="0053285D" w:rsidP="0053285D">
            <w:pPr>
              <w:pStyle w:val="Default"/>
              <w:ind w:left="-5"/>
              <w:rPr>
                <w:sz w:val="28"/>
                <w:szCs w:val="28"/>
              </w:rPr>
            </w:pPr>
          </w:p>
        </w:tc>
        <w:tc>
          <w:tcPr>
            <w:tcW w:w="1112" w:type="dxa"/>
            <w:vMerge/>
          </w:tcPr>
          <w:p w14:paraId="66148B5A" w14:textId="0B808831"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D32FBE6"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67F67839" w14:textId="6306363D"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Qo‘llash</w:t>
            </w:r>
          </w:p>
        </w:tc>
        <w:tc>
          <w:tcPr>
            <w:tcW w:w="2126" w:type="dxa"/>
          </w:tcPr>
          <w:p w14:paraId="4389D718" w14:textId="68FAAA4F" w:rsidR="0053285D" w:rsidRDefault="0053285D" w:rsidP="0053285D">
            <w:pPr>
              <w:pStyle w:val="Default"/>
              <w:ind w:left="-5"/>
              <w:jc w:val="center"/>
              <w:rPr>
                <w:sz w:val="28"/>
                <w:szCs w:val="28"/>
                <w:lang w:val="en-US"/>
              </w:rPr>
            </w:pPr>
            <w:r>
              <w:rPr>
                <w:sz w:val="28"/>
                <w:szCs w:val="28"/>
                <w:lang w:val="en-US"/>
              </w:rPr>
              <w:t>II</w:t>
            </w:r>
          </w:p>
        </w:tc>
        <w:tc>
          <w:tcPr>
            <w:tcW w:w="1433" w:type="dxa"/>
          </w:tcPr>
          <w:p w14:paraId="1A0D7F79" w14:textId="73648DF6" w:rsidR="0053285D" w:rsidRDefault="0053285D" w:rsidP="0053285D">
            <w:pPr>
              <w:pStyle w:val="Default"/>
              <w:ind w:left="-5"/>
              <w:jc w:val="center"/>
              <w:rPr>
                <w:sz w:val="28"/>
                <w:szCs w:val="28"/>
              </w:rPr>
            </w:pPr>
            <w:r>
              <w:rPr>
                <w:sz w:val="28"/>
                <w:szCs w:val="28"/>
              </w:rPr>
              <w:t>2</w:t>
            </w:r>
          </w:p>
        </w:tc>
      </w:tr>
      <w:tr w:rsidR="0053285D" w14:paraId="6A23B43C"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8"/>
        </w:trPr>
        <w:tc>
          <w:tcPr>
            <w:tcW w:w="419" w:type="dxa"/>
            <w:vMerge/>
          </w:tcPr>
          <w:p w14:paraId="5DC92CDD" w14:textId="77777777" w:rsidR="0053285D" w:rsidRDefault="0053285D" w:rsidP="0053285D">
            <w:pPr>
              <w:pStyle w:val="Default"/>
              <w:ind w:left="-5"/>
              <w:rPr>
                <w:sz w:val="28"/>
                <w:szCs w:val="28"/>
              </w:rPr>
            </w:pPr>
          </w:p>
        </w:tc>
        <w:tc>
          <w:tcPr>
            <w:tcW w:w="2020" w:type="dxa"/>
            <w:vMerge/>
          </w:tcPr>
          <w:p w14:paraId="09CB1519" w14:textId="77777777" w:rsidR="0053285D" w:rsidRDefault="0053285D" w:rsidP="0053285D">
            <w:pPr>
              <w:pStyle w:val="Default"/>
              <w:ind w:left="-5"/>
              <w:rPr>
                <w:sz w:val="28"/>
                <w:szCs w:val="28"/>
              </w:rPr>
            </w:pPr>
          </w:p>
        </w:tc>
        <w:tc>
          <w:tcPr>
            <w:tcW w:w="1112" w:type="dxa"/>
            <w:vMerge/>
          </w:tcPr>
          <w:p w14:paraId="4EF50865"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294FD9E4"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766D970" w14:textId="005BB208"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Qo‘llash</w:t>
            </w:r>
          </w:p>
        </w:tc>
        <w:tc>
          <w:tcPr>
            <w:tcW w:w="2126" w:type="dxa"/>
          </w:tcPr>
          <w:p w14:paraId="770A7589" w14:textId="1FE1EB27" w:rsidR="0053285D" w:rsidRDefault="0053285D" w:rsidP="0053285D">
            <w:pPr>
              <w:pStyle w:val="Default"/>
              <w:ind w:left="-5"/>
              <w:jc w:val="center"/>
              <w:rPr>
                <w:sz w:val="28"/>
                <w:szCs w:val="28"/>
                <w:lang w:val="en-US"/>
              </w:rPr>
            </w:pPr>
            <w:r>
              <w:rPr>
                <w:sz w:val="28"/>
                <w:szCs w:val="28"/>
                <w:lang w:val="en-US"/>
              </w:rPr>
              <w:t>II</w:t>
            </w:r>
          </w:p>
        </w:tc>
        <w:tc>
          <w:tcPr>
            <w:tcW w:w="1433" w:type="dxa"/>
          </w:tcPr>
          <w:p w14:paraId="674C0333" w14:textId="3906F43C" w:rsidR="0053285D" w:rsidRDefault="0053285D" w:rsidP="0053285D">
            <w:pPr>
              <w:pStyle w:val="Default"/>
              <w:ind w:left="-5"/>
              <w:jc w:val="center"/>
              <w:rPr>
                <w:sz w:val="28"/>
                <w:szCs w:val="28"/>
              </w:rPr>
            </w:pPr>
            <w:r>
              <w:rPr>
                <w:sz w:val="28"/>
                <w:szCs w:val="28"/>
              </w:rPr>
              <w:t>2</w:t>
            </w:r>
          </w:p>
        </w:tc>
      </w:tr>
      <w:tr w:rsidR="0053285D" w14:paraId="07C815E3"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9"/>
        </w:trPr>
        <w:tc>
          <w:tcPr>
            <w:tcW w:w="419" w:type="dxa"/>
            <w:vMerge/>
          </w:tcPr>
          <w:p w14:paraId="5D8E1C2B" w14:textId="77777777" w:rsidR="0053285D" w:rsidRDefault="0053285D" w:rsidP="0053285D">
            <w:pPr>
              <w:pStyle w:val="Default"/>
              <w:ind w:left="-5"/>
              <w:rPr>
                <w:sz w:val="28"/>
                <w:szCs w:val="28"/>
              </w:rPr>
            </w:pPr>
          </w:p>
        </w:tc>
        <w:tc>
          <w:tcPr>
            <w:tcW w:w="2020" w:type="dxa"/>
            <w:vMerge/>
          </w:tcPr>
          <w:p w14:paraId="2FDB882C" w14:textId="77777777" w:rsidR="0053285D" w:rsidRDefault="0053285D" w:rsidP="0053285D">
            <w:pPr>
              <w:pStyle w:val="Default"/>
              <w:ind w:left="-5"/>
              <w:rPr>
                <w:sz w:val="28"/>
                <w:szCs w:val="28"/>
              </w:rPr>
            </w:pPr>
          </w:p>
        </w:tc>
        <w:tc>
          <w:tcPr>
            <w:tcW w:w="1112" w:type="dxa"/>
            <w:vMerge/>
          </w:tcPr>
          <w:p w14:paraId="1403BEB4"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EB7B423"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18869E20" w14:textId="58C997A6"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Qo‘llash</w:t>
            </w:r>
          </w:p>
        </w:tc>
        <w:tc>
          <w:tcPr>
            <w:tcW w:w="2126" w:type="dxa"/>
          </w:tcPr>
          <w:p w14:paraId="108F5D42" w14:textId="7084DFDD" w:rsidR="0053285D" w:rsidRDefault="0053285D" w:rsidP="0053285D">
            <w:pPr>
              <w:pStyle w:val="Default"/>
              <w:ind w:left="-5"/>
              <w:jc w:val="center"/>
              <w:rPr>
                <w:sz w:val="28"/>
                <w:szCs w:val="28"/>
                <w:lang w:val="en-US"/>
              </w:rPr>
            </w:pPr>
            <w:r>
              <w:rPr>
                <w:sz w:val="28"/>
                <w:szCs w:val="28"/>
                <w:lang w:val="en-US"/>
              </w:rPr>
              <w:t>II</w:t>
            </w:r>
          </w:p>
        </w:tc>
        <w:tc>
          <w:tcPr>
            <w:tcW w:w="1433" w:type="dxa"/>
          </w:tcPr>
          <w:p w14:paraId="66F95F40" w14:textId="348D1D5E" w:rsidR="0053285D" w:rsidRDefault="0053285D" w:rsidP="0053285D">
            <w:pPr>
              <w:pStyle w:val="Default"/>
              <w:ind w:left="-5"/>
              <w:jc w:val="center"/>
              <w:rPr>
                <w:sz w:val="28"/>
                <w:szCs w:val="28"/>
              </w:rPr>
            </w:pPr>
            <w:r>
              <w:rPr>
                <w:sz w:val="28"/>
                <w:szCs w:val="28"/>
              </w:rPr>
              <w:t>2</w:t>
            </w:r>
          </w:p>
        </w:tc>
      </w:tr>
      <w:tr w:rsidR="0053285D" w14:paraId="4381518A"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1"/>
        </w:trPr>
        <w:tc>
          <w:tcPr>
            <w:tcW w:w="419" w:type="dxa"/>
            <w:vMerge/>
          </w:tcPr>
          <w:p w14:paraId="05BA3DED" w14:textId="77777777" w:rsidR="0053285D" w:rsidRDefault="0053285D" w:rsidP="0053285D">
            <w:pPr>
              <w:pStyle w:val="Default"/>
              <w:ind w:left="-5"/>
              <w:rPr>
                <w:sz w:val="28"/>
                <w:szCs w:val="28"/>
              </w:rPr>
            </w:pPr>
          </w:p>
        </w:tc>
        <w:tc>
          <w:tcPr>
            <w:tcW w:w="2020" w:type="dxa"/>
            <w:vMerge/>
          </w:tcPr>
          <w:p w14:paraId="54E659AE" w14:textId="77777777" w:rsidR="0053285D" w:rsidRDefault="0053285D" w:rsidP="0053285D">
            <w:pPr>
              <w:pStyle w:val="Default"/>
              <w:ind w:left="-5"/>
              <w:rPr>
                <w:sz w:val="28"/>
                <w:szCs w:val="28"/>
              </w:rPr>
            </w:pPr>
          </w:p>
        </w:tc>
        <w:tc>
          <w:tcPr>
            <w:tcW w:w="1112" w:type="dxa"/>
            <w:vMerge/>
          </w:tcPr>
          <w:p w14:paraId="240B44F9"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5F61D959"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47DC23D1" w14:textId="48CBA4BB" w:rsidR="0053285D" w:rsidRPr="00F22CE7" w:rsidRDefault="0053285D" w:rsidP="0053285D">
            <w:pPr>
              <w:spacing w:before="0" w:after="0" w:line="240" w:lineRule="auto"/>
              <w:jc w:val="center"/>
              <w:rPr>
                <w:rFonts w:ascii="Times New Roman" w:hAnsi="Times New Roman"/>
                <w:sz w:val="28"/>
                <w:szCs w:val="28"/>
                <w:lang w:val="en-US"/>
              </w:rPr>
            </w:pPr>
            <w:r w:rsidRPr="00F22CE7">
              <w:rPr>
                <w:rFonts w:ascii="Times New Roman" w:hAnsi="Times New Roman"/>
                <w:sz w:val="28"/>
                <w:szCs w:val="28"/>
                <w:lang w:val="en-US"/>
              </w:rPr>
              <w:t>Qo‘llash</w:t>
            </w:r>
          </w:p>
        </w:tc>
        <w:tc>
          <w:tcPr>
            <w:tcW w:w="2126" w:type="dxa"/>
          </w:tcPr>
          <w:p w14:paraId="17B945B4" w14:textId="74EC4178" w:rsidR="0053285D" w:rsidRDefault="0053285D" w:rsidP="0053285D">
            <w:pPr>
              <w:pStyle w:val="Default"/>
              <w:ind w:left="-5"/>
              <w:jc w:val="center"/>
              <w:rPr>
                <w:sz w:val="28"/>
                <w:szCs w:val="28"/>
                <w:lang w:val="en-US"/>
              </w:rPr>
            </w:pPr>
            <w:r>
              <w:rPr>
                <w:sz w:val="28"/>
                <w:szCs w:val="28"/>
                <w:lang w:val="en-US"/>
              </w:rPr>
              <w:t>II</w:t>
            </w:r>
          </w:p>
        </w:tc>
        <w:tc>
          <w:tcPr>
            <w:tcW w:w="1433" w:type="dxa"/>
          </w:tcPr>
          <w:p w14:paraId="39B3D864" w14:textId="26989A5F" w:rsidR="0053285D" w:rsidRDefault="0053285D" w:rsidP="0053285D">
            <w:pPr>
              <w:pStyle w:val="Default"/>
              <w:ind w:left="-5"/>
              <w:jc w:val="center"/>
              <w:rPr>
                <w:sz w:val="28"/>
                <w:szCs w:val="28"/>
              </w:rPr>
            </w:pPr>
            <w:r>
              <w:rPr>
                <w:sz w:val="28"/>
                <w:szCs w:val="28"/>
              </w:rPr>
              <w:t>2</w:t>
            </w:r>
          </w:p>
        </w:tc>
      </w:tr>
      <w:tr w:rsidR="0053285D" w14:paraId="295767F5"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3"/>
        </w:trPr>
        <w:tc>
          <w:tcPr>
            <w:tcW w:w="419" w:type="dxa"/>
            <w:vMerge w:val="restart"/>
          </w:tcPr>
          <w:p w14:paraId="035C8DFB" w14:textId="77777777" w:rsidR="0053285D" w:rsidRDefault="0053285D" w:rsidP="0053285D">
            <w:pPr>
              <w:pStyle w:val="Default"/>
              <w:ind w:left="-5"/>
              <w:rPr>
                <w:sz w:val="28"/>
                <w:szCs w:val="28"/>
              </w:rPr>
            </w:pPr>
            <w:r>
              <w:rPr>
                <w:sz w:val="28"/>
                <w:szCs w:val="28"/>
              </w:rPr>
              <w:t>2</w:t>
            </w:r>
          </w:p>
        </w:tc>
        <w:tc>
          <w:tcPr>
            <w:tcW w:w="2020" w:type="dxa"/>
            <w:vMerge w:val="restart"/>
          </w:tcPr>
          <w:p w14:paraId="06AEBB2A" w14:textId="77777777" w:rsidR="0053285D" w:rsidRDefault="0053285D" w:rsidP="0053285D">
            <w:pPr>
              <w:pStyle w:val="Default"/>
              <w:ind w:left="-5"/>
              <w:rPr>
                <w:sz w:val="28"/>
                <w:szCs w:val="28"/>
                <w:lang w:val="en-US"/>
              </w:rPr>
            </w:pPr>
          </w:p>
          <w:p w14:paraId="088165C6" w14:textId="77777777" w:rsidR="0053285D" w:rsidRDefault="0053285D" w:rsidP="0053285D">
            <w:pPr>
              <w:pStyle w:val="Default"/>
              <w:ind w:left="-5"/>
              <w:rPr>
                <w:sz w:val="28"/>
                <w:szCs w:val="28"/>
                <w:lang w:val="en-US"/>
              </w:rPr>
            </w:pPr>
          </w:p>
          <w:p w14:paraId="520F4B1C" w14:textId="77777777" w:rsidR="0053285D" w:rsidRDefault="0053285D" w:rsidP="0053285D">
            <w:pPr>
              <w:pStyle w:val="Default"/>
              <w:ind w:left="-5"/>
              <w:rPr>
                <w:sz w:val="28"/>
                <w:szCs w:val="28"/>
                <w:lang w:val="en-US"/>
              </w:rPr>
            </w:pPr>
          </w:p>
          <w:p w14:paraId="27392ED0" w14:textId="77777777" w:rsidR="0053285D" w:rsidRDefault="0053285D" w:rsidP="0053285D">
            <w:pPr>
              <w:pStyle w:val="Default"/>
              <w:ind w:left="-5"/>
              <w:rPr>
                <w:sz w:val="28"/>
                <w:szCs w:val="28"/>
                <w:lang w:val="en-US"/>
              </w:rPr>
            </w:pPr>
          </w:p>
          <w:p w14:paraId="5551CB82" w14:textId="77777777" w:rsidR="0053285D" w:rsidRDefault="0053285D" w:rsidP="0053285D">
            <w:pPr>
              <w:pStyle w:val="Default"/>
              <w:ind w:left="-5"/>
              <w:rPr>
                <w:sz w:val="28"/>
                <w:szCs w:val="28"/>
                <w:lang w:val="en-US"/>
              </w:rPr>
            </w:pPr>
          </w:p>
          <w:p w14:paraId="1624F1A1" w14:textId="77777777" w:rsidR="0053285D" w:rsidRDefault="0053285D" w:rsidP="0053285D">
            <w:pPr>
              <w:pStyle w:val="Default"/>
              <w:ind w:left="-5"/>
              <w:rPr>
                <w:sz w:val="28"/>
                <w:szCs w:val="28"/>
                <w:lang w:val="en-US"/>
              </w:rPr>
            </w:pPr>
          </w:p>
          <w:p w14:paraId="10BF93B2" w14:textId="2E800169" w:rsidR="0053285D" w:rsidRDefault="0053285D" w:rsidP="0053285D">
            <w:pPr>
              <w:pStyle w:val="Default"/>
              <w:ind w:left="-5"/>
              <w:jc w:val="center"/>
              <w:rPr>
                <w:sz w:val="28"/>
                <w:szCs w:val="28"/>
                <w:lang w:val="en-US"/>
              </w:rPr>
            </w:pPr>
            <w:r>
              <w:rPr>
                <w:sz w:val="28"/>
                <w:szCs w:val="28"/>
                <w:lang w:val="en-US"/>
              </w:rPr>
              <w:t>Ona tili</w:t>
            </w:r>
          </w:p>
        </w:tc>
        <w:tc>
          <w:tcPr>
            <w:tcW w:w="1112" w:type="dxa"/>
            <w:vMerge w:val="restart"/>
          </w:tcPr>
          <w:p w14:paraId="1BE86B93" w14:textId="77777777" w:rsidR="0053285D" w:rsidRDefault="0053285D" w:rsidP="0053285D">
            <w:pPr>
              <w:pStyle w:val="Default"/>
              <w:ind w:left="-5"/>
              <w:rPr>
                <w:sz w:val="28"/>
                <w:szCs w:val="28"/>
                <w:lang w:val="en-US"/>
              </w:rPr>
            </w:pPr>
            <w:r>
              <w:rPr>
                <w:sz w:val="28"/>
                <w:szCs w:val="28"/>
                <w:lang w:val="en-US"/>
              </w:rPr>
              <w:t xml:space="preserve">    </w:t>
            </w:r>
          </w:p>
          <w:p w14:paraId="75672CF3" w14:textId="77777777" w:rsidR="0053285D" w:rsidRDefault="0053285D" w:rsidP="0053285D">
            <w:pPr>
              <w:pStyle w:val="Default"/>
              <w:ind w:left="-5"/>
              <w:rPr>
                <w:sz w:val="28"/>
                <w:szCs w:val="28"/>
                <w:lang w:val="en-US"/>
              </w:rPr>
            </w:pPr>
          </w:p>
          <w:p w14:paraId="7C58505D" w14:textId="77777777" w:rsidR="0053285D" w:rsidRDefault="0053285D" w:rsidP="0053285D">
            <w:pPr>
              <w:pStyle w:val="Default"/>
              <w:ind w:left="-5"/>
              <w:rPr>
                <w:sz w:val="28"/>
                <w:szCs w:val="28"/>
                <w:lang w:val="en-US"/>
              </w:rPr>
            </w:pPr>
          </w:p>
          <w:p w14:paraId="793DEED2" w14:textId="77777777" w:rsidR="0053285D" w:rsidRDefault="0053285D" w:rsidP="0053285D">
            <w:pPr>
              <w:pStyle w:val="Default"/>
              <w:ind w:left="-5"/>
              <w:rPr>
                <w:sz w:val="28"/>
                <w:szCs w:val="28"/>
                <w:lang w:val="en-US"/>
              </w:rPr>
            </w:pPr>
          </w:p>
          <w:p w14:paraId="1139406B" w14:textId="77777777" w:rsidR="0053285D" w:rsidRDefault="0053285D" w:rsidP="0053285D">
            <w:pPr>
              <w:pStyle w:val="Default"/>
              <w:ind w:left="-5"/>
              <w:rPr>
                <w:sz w:val="28"/>
                <w:szCs w:val="28"/>
                <w:lang w:val="en-US"/>
              </w:rPr>
            </w:pPr>
          </w:p>
          <w:p w14:paraId="77780789" w14:textId="77777777" w:rsidR="00D358D2" w:rsidRDefault="00D358D2" w:rsidP="0053285D">
            <w:pPr>
              <w:pStyle w:val="Default"/>
              <w:jc w:val="center"/>
              <w:rPr>
                <w:sz w:val="28"/>
                <w:szCs w:val="28"/>
                <w:lang w:val="en-US"/>
              </w:rPr>
            </w:pPr>
          </w:p>
          <w:p w14:paraId="2091BCC1" w14:textId="38D250F1" w:rsidR="0053285D" w:rsidRDefault="0053285D" w:rsidP="0053285D">
            <w:pPr>
              <w:pStyle w:val="Default"/>
              <w:jc w:val="center"/>
              <w:rPr>
                <w:sz w:val="28"/>
                <w:szCs w:val="28"/>
                <w:lang w:val="en-US"/>
              </w:rPr>
            </w:pPr>
            <w:r>
              <w:rPr>
                <w:sz w:val="28"/>
                <w:szCs w:val="28"/>
                <w:lang w:val="en-US"/>
              </w:rPr>
              <w:t>II</w:t>
            </w:r>
          </w:p>
        </w:tc>
        <w:tc>
          <w:tcPr>
            <w:tcW w:w="697" w:type="dxa"/>
            <w:vMerge w:val="restart"/>
            <w:tcBorders>
              <w:left w:val="single" w:sz="4" w:space="0" w:color="auto"/>
            </w:tcBorders>
            <w:shd w:val="clear" w:color="auto" w:fill="FFFFFF"/>
            <w:vAlign w:val="center"/>
          </w:tcPr>
          <w:p w14:paraId="0E884997" w14:textId="73B4FEF3" w:rsidR="0053285D" w:rsidRDefault="0053285D" w:rsidP="00D358D2">
            <w:pPr>
              <w:pStyle w:val="Default"/>
              <w:rPr>
                <w:sz w:val="28"/>
                <w:szCs w:val="28"/>
                <w:lang w:val="en-US"/>
              </w:rPr>
            </w:pPr>
            <w:r>
              <w:rPr>
                <w:sz w:val="28"/>
                <w:szCs w:val="28"/>
                <w:lang w:val="en-US"/>
              </w:rPr>
              <w:t>12</w:t>
            </w:r>
          </w:p>
        </w:tc>
        <w:tc>
          <w:tcPr>
            <w:tcW w:w="1701" w:type="dxa"/>
            <w:tcBorders>
              <w:top w:val="single" w:sz="4" w:space="0" w:color="auto"/>
              <w:left w:val="single" w:sz="4" w:space="0" w:color="auto"/>
              <w:bottom w:val="single" w:sz="4" w:space="0" w:color="auto"/>
            </w:tcBorders>
            <w:shd w:val="clear" w:color="auto" w:fill="FFFFFF"/>
            <w:vAlign w:val="center"/>
          </w:tcPr>
          <w:p w14:paraId="64ACE308" w14:textId="5B62D795"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Bilish</w:t>
            </w:r>
          </w:p>
        </w:tc>
        <w:tc>
          <w:tcPr>
            <w:tcW w:w="2126" w:type="dxa"/>
          </w:tcPr>
          <w:p w14:paraId="3480F5B7" w14:textId="77777777" w:rsidR="0053285D" w:rsidRDefault="0053285D" w:rsidP="0053285D">
            <w:pPr>
              <w:pStyle w:val="Default"/>
              <w:ind w:left="-5"/>
              <w:jc w:val="center"/>
              <w:rPr>
                <w:sz w:val="28"/>
                <w:szCs w:val="28"/>
                <w:lang w:val="en-US"/>
              </w:rPr>
            </w:pPr>
            <w:r>
              <w:rPr>
                <w:sz w:val="28"/>
                <w:szCs w:val="28"/>
                <w:lang w:val="en-US"/>
              </w:rPr>
              <w:t>I</w:t>
            </w:r>
          </w:p>
        </w:tc>
        <w:tc>
          <w:tcPr>
            <w:tcW w:w="1433" w:type="dxa"/>
          </w:tcPr>
          <w:p w14:paraId="525F33EA" w14:textId="77777777" w:rsidR="0053285D" w:rsidRDefault="0053285D" w:rsidP="0053285D">
            <w:pPr>
              <w:pStyle w:val="Default"/>
              <w:ind w:left="-5"/>
              <w:jc w:val="center"/>
              <w:rPr>
                <w:sz w:val="28"/>
                <w:szCs w:val="28"/>
                <w:lang w:val="en-US"/>
              </w:rPr>
            </w:pPr>
            <w:r>
              <w:rPr>
                <w:sz w:val="28"/>
                <w:szCs w:val="28"/>
                <w:lang w:val="en-US"/>
              </w:rPr>
              <w:t>2</w:t>
            </w:r>
          </w:p>
        </w:tc>
      </w:tr>
      <w:tr w:rsidR="0053285D" w14:paraId="22462368"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19" w:type="dxa"/>
            <w:vMerge/>
          </w:tcPr>
          <w:p w14:paraId="7A97CB41" w14:textId="77777777" w:rsidR="0053285D" w:rsidRDefault="0053285D" w:rsidP="0053285D">
            <w:pPr>
              <w:pStyle w:val="Default"/>
              <w:ind w:left="-5"/>
              <w:rPr>
                <w:sz w:val="28"/>
                <w:szCs w:val="28"/>
              </w:rPr>
            </w:pPr>
          </w:p>
        </w:tc>
        <w:tc>
          <w:tcPr>
            <w:tcW w:w="2020" w:type="dxa"/>
            <w:vMerge/>
          </w:tcPr>
          <w:p w14:paraId="2C5D6956" w14:textId="77777777" w:rsidR="0053285D" w:rsidRDefault="0053285D" w:rsidP="0053285D">
            <w:pPr>
              <w:pStyle w:val="Default"/>
              <w:ind w:left="-5"/>
              <w:rPr>
                <w:sz w:val="28"/>
                <w:szCs w:val="28"/>
              </w:rPr>
            </w:pPr>
          </w:p>
        </w:tc>
        <w:tc>
          <w:tcPr>
            <w:tcW w:w="1112" w:type="dxa"/>
            <w:vMerge/>
          </w:tcPr>
          <w:p w14:paraId="169ED14D"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5D02E45"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E8BE8DA" w14:textId="68DAFBC1"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Bilish</w:t>
            </w:r>
          </w:p>
        </w:tc>
        <w:tc>
          <w:tcPr>
            <w:tcW w:w="2126" w:type="dxa"/>
          </w:tcPr>
          <w:p w14:paraId="5870E097" w14:textId="33F90536" w:rsidR="0053285D" w:rsidRDefault="0053285D" w:rsidP="0053285D">
            <w:pPr>
              <w:pStyle w:val="Default"/>
              <w:ind w:left="-5"/>
              <w:jc w:val="center"/>
              <w:rPr>
                <w:sz w:val="28"/>
                <w:szCs w:val="28"/>
                <w:lang w:val="en-US"/>
              </w:rPr>
            </w:pPr>
            <w:r>
              <w:rPr>
                <w:sz w:val="28"/>
                <w:szCs w:val="28"/>
                <w:lang w:val="en-US"/>
              </w:rPr>
              <w:t>I</w:t>
            </w:r>
          </w:p>
        </w:tc>
        <w:tc>
          <w:tcPr>
            <w:tcW w:w="1433" w:type="dxa"/>
          </w:tcPr>
          <w:p w14:paraId="7D64E22F" w14:textId="7349CA3F" w:rsidR="0053285D" w:rsidRDefault="0053285D" w:rsidP="0053285D">
            <w:pPr>
              <w:pStyle w:val="Default"/>
              <w:ind w:left="-5"/>
              <w:jc w:val="center"/>
              <w:rPr>
                <w:sz w:val="28"/>
                <w:szCs w:val="28"/>
                <w:lang w:val="en-US"/>
              </w:rPr>
            </w:pPr>
            <w:r>
              <w:rPr>
                <w:sz w:val="28"/>
                <w:szCs w:val="28"/>
                <w:lang w:val="en-US"/>
              </w:rPr>
              <w:t>2</w:t>
            </w:r>
          </w:p>
        </w:tc>
      </w:tr>
      <w:tr w:rsidR="0053285D" w14:paraId="5909E1D8"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19" w:type="dxa"/>
            <w:vMerge/>
          </w:tcPr>
          <w:p w14:paraId="194B62D4" w14:textId="77777777" w:rsidR="0053285D" w:rsidRDefault="0053285D" w:rsidP="0053285D">
            <w:pPr>
              <w:pStyle w:val="Default"/>
              <w:ind w:left="-5"/>
              <w:rPr>
                <w:sz w:val="28"/>
                <w:szCs w:val="28"/>
              </w:rPr>
            </w:pPr>
          </w:p>
        </w:tc>
        <w:tc>
          <w:tcPr>
            <w:tcW w:w="2020" w:type="dxa"/>
            <w:vMerge/>
          </w:tcPr>
          <w:p w14:paraId="7C1B1C27" w14:textId="77777777" w:rsidR="0053285D" w:rsidRDefault="0053285D" w:rsidP="0053285D">
            <w:pPr>
              <w:pStyle w:val="Default"/>
              <w:ind w:left="-5"/>
              <w:rPr>
                <w:sz w:val="28"/>
                <w:szCs w:val="28"/>
              </w:rPr>
            </w:pPr>
          </w:p>
        </w:tc>
        <w:tc>
          <w:tcPr>
            <w:tcW w:w="1112" w:type="dxa"/>
            <w:vMerge/>
          </w:tcPr>
          <w:p w14:paraId="37140CC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173A73C7"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38785217" w14:textId="70E0C6B9"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Bilish</w:t>
            </w:r>
          </w:p>
        </w:tc>
        <w:tc>
          <w:tcPr>
            <w:tcW w:w="2126" w:type="dxa"/>
          </w:tcPr>
          <w:p w14:paraId="7AF20A0E" w14:textId="7A34A083" w:rsidR="0053285D" w:rsidRDefault="0053285D" w:rsidP="0053285D">
            <w:pPr>
              <w:pStyle w:val="Default"/>
              <w:ind w:left="-5"/>
              <w:jc w:val="center"/>
              <w:rPr>
                <w:sz w:val="28"/>
                <w:szCs w:val="28"/>
                <w:lang w:val="en-US"/>
              </w:rPr>
            </w:pPr>
            <w:r>
              <w:rPr>
                <w:sz w:val="28"/>
                <w:szCs w:val="28"/>
                <w:lang w:val="en-US"/>
              </w:rPr>
              <w:t>I</w:t>
            </w:r>
          </w:p>
        </w:tc>
        <w:tc>
          <w:tcPr>
            <w:tcW w:w="1433" w:type="dxa"/>
          </w:tcPr>
          <w:p w14:paraId="3278A2CA" w14:textId="4FFEC4CA" w:rsidR="0053285D" w:rsidRDefault="0053285D" w:rsidP="0053285D">
            <w:pPr>
              <w:pStyle w:val="Default"/>
              <w:ind w:left="-5"/>
              <w:jc w:val="center"/>
              <w:rPr>
                <w:sz w:val="28"/>
                <w:szCs w:val="28"/>
                <w:lang w:val="en-US"/>
              </w:rPr>
            </w:pPr>
            <w:r>
              <w:rPr>
                <w:sz w:val="28"/>
                <w:szCs w:val="28"/>
                <w:lang w:val="en-US"/>
              </w:rPr>
              <w:t>2</w:t>
            </w:r>
          </w:p>
        </w:tc>
      </w:tr>
      <w:tr w:rsidR="0053285D" w14:paraId="475D3EA0"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19" w:type="dxa"/>
            <w:vMerge/>
          </w:tcPr>
          <w:p w14:paraId="38F4B7C9" w14:textId="77777777" w:rsidR="0053285D" w:rsidRDefault="0053285D" w:rsidP="0053285D">
            <w:pPr>
              <w:pStyle w:val="Default"/>
              <w:ind w:left="-5"/>
              <w:rPr>
                <w:sz w:val="28"/>
                <w:szCs w:val="28"/>
              </w:rPr>
            </w:pPr>
          </w:p>
        </w:tc>
        <w:tc>
          <w:tcPr>
            <w:tcW w:w="2020" w:type="dxa"/>
            <w:vMerge/>
          </w:tcPr>
          <w:p w14:paraId="1F3B6733" w14:textId="77777777" w:rsidR="0053285D" w:rsidRDefault="0053285D" w:rsidP="0053285D">
            <w:pPr>
              <w:pStyle w:val="Default"/>
              <w:ind w:left="-5"/>
              <w:rPr>
                <w:sz w:val="28"/>
                <w:szCs w:val="28"/>
              </w:rPr>
            </w:pPr>
          </w:p>
        </w:tc>
        <w:tc>
          <w:tcPr>
            <w:tcW w:w="1112" w:type="dxa"/>
            <w:vMerge/>
          </w:tcPr>
          <w:p w14:paraId="44F2C67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0B40916"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05CD6CA2" w14:textId="7BD05551"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Bilish</w:t>
            </w:r>
          </w:p>
        </w:tc>
        <w:tc>
          <w:tcPr>
            <w:tcW w:w="2126" w:type="dxa"/>
          </w:tcPr>
          <w:p w14:paraId="34CD3BF3" w14:textId="0265FFC3" w:rsidR="0053285D" w:rsidRDefault="0053285D" w:rsidP="0053285D">
            <w:pPr>
              <w:pStyle w:val="Default"/>
              <w:ind w:left="-5"/>
              <w:jc w:val="center"/>
              <w:rPr>
                <w:sz w:val="28"/>
                <w:szCs w:val="28"/>
                <w:lang w:val="en-US"/>
              </w:rPr>
            </w:pPr>
            <w:r>
              <w:rPr>
                <w:sz w:val="28"/>
                <w:szCs w:val="28"/>
                <w:lang w:val="en-US"/>
              </w:rPr>
              <w:t>I</w:t>
            </w:r>
          </w:p>
        </w:tc>
        <w:tc>
          <w:tcPr>
            <w:tcW w:w="1433" w:type="dxa"/>
          </w:tcPr>
          <w:p w14:paraId="40819C7D" w14:textId="1E118EB8" w:rsidR="0053285D" w:rsidRDefault="0053285D" w:rsidP="0053285D">
            <w:pPr>
              <w:pStyle w:val="Default"/>
              <w:ind w:left="-5"/>
              <w:jc w:val="center"/>
              <w:rPr>
                <w:sz w:val="28"/>
                <w:szCs w:val="28"/>
                <w:lang w:val="en-US"/>
              </w:rPr>
            </w:pPr>
            <w:r>
              <w:rPr>
                <w:sz w:val="28"/>
                <w:szCs w:val="28"/>
                <w:lang w:val="en-US"/>
              </w:rPr>
              <w:t>2</w:t>
            </w:r>
          </w:p>
        </w:tc>
      </w:tr>
      <w:tr w:rsidR="0053285D" w14:paraId="0AEA4090"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19" w:type="dxa"/>
            <w:vMerge/>
          </w:tcPr>
          <w:p w14:paraId="409E464E" w14:textId="77777777" w:rsidR="0053285D" w:rsidRDefault="0053285D" w:rsidP="0053285D">
            <w:pPr>
              <w:pStyle w:val="Default"/>
              <w:ind w:left="-5"/>
              <w:rPr>
                <w:sz w:val="28"/>
                <w:szCs w:val="28"/>
              </w:rPr>
            </w:pPr>
          </w:p>
        </w:tc>
        <w:tc>
          <w:tcPr>
            <w:tcW w:w="2020" w:type="dxa"/>
            <w:vMerge/>
          </w:tcPr>
          <w:p w14:paraId="12FBEE70" w14:textId="77777777" w:rsidR="0053285D" w:rsidRDefault="0053285D" w:rsidP="0053285D">
            <w:pPr>
              <w:pStyle w:val="Default"/>
              <w:ind w:left="-5"/>
              <w:rPr>
                <w:sz w:val="28"/>
                <w:szCs w:val="28"/>
              </w:rPr>
            </w:pPr>
          </w:p>
        </w:tc>
        <w:tc>
          <w:tcPr>
            <w:tcW w:w="1112" w:type="dxa"/>
            <w:vMerge/>
          </w:tcPr>
          <w:p w14:paraId="65F6F8D4"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4EB4DB6B"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0B52821F" w14:textId="076CB5E3"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Bilish</w:t>
            </w:r>
          </w:p>
        </w:tc>
        <w:tc>
          <w:tcPr>
            <w:tcW w:w="2126" w:type="dxa"/>
          </w:tcPr>
          <w:p w14:paraId="7756A877" w14:textId="708A792A" w:rsidR="0053285D" w:rsidRDefault="0053285D" w:rsidP="0053285D">
            <w:pPr>
              <w:pStyle w:val="Default"/>
              <w:ind w:left="-5"/>
              <w:jc w:val="center"/>
              <w:rPr>
                <w:sz w:val="28"/>
                <w:szCs w:val="28"/>
                <w:lang w:val="en-US"/>
              </w:rPr>
            </w:pPr>
            <w:r>
              <w:rPr>
                <w:sz w:val="28"/>
                <w:szCs w:val="28"/>
                <w:lang w:val="en-US"/>
              </w:rPr>
              <w:t>I</w:t>
            </w:r>
          </w:p>
        </w:tc>
        <w:tc>
          <w:tcPr>
            <w:tcW w:w="1433" w:type="dxa"/>
          </w:tcPr>
          <w:p w14:paraId="5289C8D4" w14:textId="0B5726D7" w:rsidR="0053285D" w:rsidRDefault="0053285D" w:rsidP="0053285D">
            <w:pPr>
              <w:pStyle w:val="Default"/>
              <w:ind w:left="-5"/>
              <w:jc w:val="center"/>
              <w:rPr>
                <w:sz w:val="28"/>
                <w:szCs w:val="28"/>
                <w:lang w:val="en-US"/>
              </w:rPr>
            </w:pPr>
            <w:r>
              <w:rPr>
                <w:sz w:val="28"/>
                <w:szCs w:val="28"/>
                <w:lang w:val="en-US"/>
              </w:rPr>
              <w:t>2</w:t>
            </w:r>
          </w:p>
        </w:tc>
      </w:tr>
      <w:tr w:rsidR="0053285D" w14:paraId="34B2DF53"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5"/>
        </w:trPr>
        <w:tc>
          <w:tcPr>
            <w:tcW w:w="419" w:type="dxa"/>
            <w:vMerge/>
          </w:tcPr>
          <w:p w14:paraId="193BF494" w14:textId="77777777" w:rsidR="0053285D" w:rsidRDefault="0053285D" w:rsidP="0053285D">
            <w:pPr>
              <w:pStyle w:val="Default"/>
              <w:ind w:left="-5"/>
              <w:rPr>
                <w:sz w:val="28"/>
                <w:szCs w:val="28"/>
              </w:rPr>
            </w:pPr>
          </w:p>
        </w:tc>
        <w:tc>
          <w:tcPr>
            <w:tcW w:w="2020" w:type="dxa"/>
            <w:vMerge/>
          </w:tcPr>
          <w:p w14:paraId="2C228BB0" w14:textId="77777777" w:rsidR="0053285D" w:rsidRDefault="0053285D" w:rsidP="0053285D">
            <w:pPr>
              <w:pStyle w:val="Default"/>
              <w:ind w:left="-5"/>
              <w:rPr>
                <w:sz w:val="28"/>
                <w:szCs w:val="28"/>
              </w:rPr>
            </w:pPr>
          </w:p>
        </w:tc>
        <w:tc>
          <w:tcPr>
            <w:tcW w:w="1112" w:type="dxa"/>
            <w:vMerge/>
          </w:tcPr>
          <w:p w14:paraId="4455A21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3A9515C" w14:textId="422484C8"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1A8C9940" w14:textId="6F7B4B6A"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Mulohaza</w:t>
            </w:r>
          </w:p>
        </w:tc>
        <w:tc>
          <w:tcPr>
            <w:tcW w:w="2126" w:type="dxa"/>
          </w:tcPr>
          <w:p w14:paraId="65DF2117" w14:textId="68090503" w:rsidR="0053285D" w:rsidRDefault="0053285D" w:rsidP="0053285D">
            <w:pPr>
              <w:pStyle w:val="Default"/>
              <w:ind w:left="-5"/>
              <w:jc w:val="center"/>
              <w:rPr>
                <w:sz w:val="28"/>
                <w:szCs w:val="28"/>
                <w:lang w:val="en-US"/>
              </w:rPr>
            </w:pPr>
            <w:r>
              <w:rPr>
                <w:sz w:val="28"/>
                <w:szCs w:val="28"/>
                <w:lang w:val="en-US"/>
              </w:rPr>
              <w:t>III</w:t>
            </w:r>
          </w:p>
        </w:tc>
        <w:tc>
          <w:tcPr>
            <w:tcW w:w="1433" w:type="dxa"/>
          </w:tcPr>
          <w:p w14:paraId="3C055C4E" w14:textId="3D122652" w:rsidR="0053285D" w:rsidRDefault="0053285D" w:rsidP="0053285D">
            <w:pPr>
              <w:pStyle w:val="Default"/>
              <w:ind w:left="-5"/>
              <w:jc w:val="center"/>
              <w:rPr>
                <w:sz w:val="28"/>
                <w:szCs w:val="28"/>
                <w:lang w:val="en-US"/>
              </w:rPr>
            </w:pPr>
            <w:r>
              <w:rPr>
                <w:sz w:val="28"/>
                <w:szCs w:val="28"/>
                <w:lang w:val="en-US"/>
              </w:rPr>
              <w:t>2</w:t>
            </w:r>
          </w:p>
        </w:tc>
      </w:tr>
      <w:tr w:rsidR="0053285D" w14:paraId="3AF1A4B8"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4D2E3577" w14:textId="77777777" w:rsidR="0053285D" w:rsidRDefault="0053285D" w:rsidP="0053285D">
            <w:pPr>
              <w:pStyle w:val="Default"/>
              <w:ind w:left="-5"/>
              <w:rPr>
                <w:sz w:val="28"/>
                <w:szCs w:val="28"/>
              </w:rPr>
            </w:pPr>
          </w:p>
        </w:tc>
        <w:tc>
          <w:tcPr>
            <w:tcW w:w="2020" w:type="dxa"/>
            <w:vMerge/>
          </w:tcPr>
          <w:p w14:paraId="00C5E68F" w14:textId="77777777" w:rsidR="0053285D" w:rsidRDefault="0053285D" w:rsidP="0053285D">
            <w:pPr>
              <w:pStyle w:val="Default"/>
              <w:ind w:left="-5"/>
              <w:rPr>
                <w:sz w:val="28"/>
                <w:szCs w:val="28"/>
              </w:rPr>
            </w:pPr>
          </w:p>
        </w:tc>
        <w:tc>
          <w:tcPr>
            <w:tcW w:w="1112" w:type="dxa"/>
            <w:vMerge/>
          </w:tcPr>
          <w:p w14:paraId="432AA4A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2C7E85D3" w14:textId="0E06CB98"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34BC808" w14:textId="67E18389"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239C5B1B" w14:textId="51801E5F" w:rsidR="0053285D" w:rsidRDefault="0053285D" w:rsidP="0053285D">
            <w:pPr>
              <w:pStyle w:val="Default"/>
              <w:ind w:left="-5"/>
              <w:jc w:val="center"/>
              <w:rPr>
                <w:sz w:val="28"/>
                <w:szCs w:val="28"/>
                <w:lang w:val="en-US"/>
              </w:rPr>
            </w:pPr>
            <w:r>
              <w:rPr>
                <w:sz w:val="28"/>
                <w:szCs w:val="28"/>
                <w:lang w:val="en-US"/>
              </w:rPr>
              <w:t>II</w:t>
            </w:r>
          </w:p>
        </w:tc>
        <w:tc>
          <w:tcPr>
            <w:tcW w:w="1433" w:type="dxa"/>
          </w:tcPr>
          <w:p w14:paraId="405FEC1B" w14:textId="3B1A092A" w:rsidR="0053285D" w:rsidRDefault="0053285D" w:rsidP="0053285D">
            <w:pPr>
              <w:pStyle w:val="Default"/>
              <w:ind w:left="-5"/>
              <w:jc w:val="center"/>
              <w:rPr>
                <w:sz w:val="28"/>
                <w:szCs w:val="28"/>
                <w:lang w:val="en-US"/>
              </w:rPr>
            </w:pPr>
            <w:r>
              <w:rPr>
                <w:sz w:val="28"/>
                <w:szCs w:val="28"/>
              </w:rPr>
              <w:t>2</w:t>
            </w:r>
          </w:p>
        </w:tc>
      </w:tr>
      <w:tr w:rsidR="0053285D" w14:paraId="51EB2362"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6E755F09" w14:textId="77777777" w:rsidR="0053285D" w:rsidRDefault="0053285D" w:rsidP="0053285D">
            <w:pPr>
              <w:pStyle w:val="Default"/>
              <w:ind w:left="-5"/>
              <w:rPr>
                <w:sz w:val="28"/>
                <w:szCs w:val="28"/>
              </w:rPr>
            </w:pPr>
          </w:p>
        </w:tc>
        <w:tc>
          <w:tcPr>
            <w:tcW w:w="2020" w:type="dxa"/>
            <w:vMerge/>
          </w:tcPr>
          <w:p w14:paraId="27CBBDC1" w14:textId="77777777" w:rsidR="0053285D" w:rsidRDefault="0053285D" w:rsidP="0053285D">
            <w:pPr>
              <w:pStyle w:val="Default"/>
              <w:ind w:left="-5"/>
              <w:rPr>
                <w:sz w:val="28"/>
                <w:szCs w:val="28"/>
              </w:rPr>
            </w:pPr>
          </w:p>
        </w:tc>
        <w:tc>
          <w:tcPr>
            <w:tcW w:w="1112" w:type="dxa"/>
            <w:vMerge/>
          </w:tcPr>
          <w:p w14:paraId="4E3B54BA"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552E4593"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6B3008B8" w14:textId="70DE6440"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2CCB5F66" w14:textId="1EB8DCD8" w:rsidR="0053285D" w:rsidRDefault="0053285D" w:rsidP="0053285D">
            <w:pPr>
              <w:pStyle w:val="Default"/>
              <w:ind w:left="-5"/>
              <w:jc w:val="center"/>
              <w:rPr>
                <w:sz w:val="28"/>
                <w:szCs w:val="28"/>
                <w:lang w:val="en-US"/>
              </w:rPr>
            </w:pPr>
            <w:r>
              <w:rPr>
                <w:sz w:val="28"/>
                <w:szCs w:val="28"/>
                <w:lang w:val="en-US"/>
              </w:rPr>
              <w:t>II</w:t>
            </w:r>
          </w:p>
        </w:tc>
        <w:tc>
          <w:tcPr>
            <w:tcW w:w="1433" w:type="dxa"/>
          </w:tcPr>
          <w:p w14:paraId="11179CE8" w14:textId="34FD0C08" w:rsidR="0053285D" w:rsidRDefault="0053285D" w:rsidP="0053285D">
            <w:pPr>
              <w:pStyle w:val="Default"/>
              <w:ind w:left="-5"/>
              <w:jc w:val="center"/>
              <w:rPr>
                <w:sz w:val="28"/>
                <w:szCs w:val="28"/>
                <w:lang w:val="en-US"/>
              </w:rPr>
            </w:pPr>
            <w:r>
              <w:rPr>
                <w:sz w:val="28"/>
                <w:szCs w:val="28"/>
              </w:rPr>
              <w:t>2</w:t>
            </w:r>
          </w:p>
        </w:tc>
      </w:tr>
      <w:tr w:rsidR="0053285D" w14:paraId="652FAEBE"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442FE9A5" w14:textId="77777777" w:rsidR="0053285D" w:rsidRDefault="0053285D" w:rsidP="0053285D">
            <w:pPr>
              <w:pStyle w:val="Default"/>
              <w:ind w:left="-5"/>
              <w:rPr>
                <w:sz w:val="28"/>
                <w:szCs w:val="28"/>
              </w:rPr>
            </w:pPr>
          </w:p>
        </w:tc>
        <w:tc>
          <w:tcPr>
            <w:tcW w:w="2020" w:type="dxa"/>
            <w:vMerge/>
          </w:tcPr>
          <w:p w14:paraId="7D232F30" w14:textId="77777777" w:rsidR="0053285D" w:rsidRDefault="0053285D" w:rsidP="0053285D">
            <w:pPr>
              <w:pStyle w:val="Default"/>
              <w:ind w:left="-5"/>
              <w:rPr>
                <w:sz w:val="28"/>
                <w:szCs w:val="28"/>
              </w:rPr>
            </w:pPr>
          </w:p>
        </w:tc>
        <w:tc>
          <w:tcPr>
            <w:tcW w:w="1112" w:type="dxa"/>
            <w:vMerge/>
          </w:tcPr>
          <w:p w14:paraId="49D632E2"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96AD80D"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2EF3D4B" w14:textId="6AC36645"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3F0F4688" w14:textId="65375D53" w:rsidR="0053285D" w:rsidRDefault="0053285D" w:rsidP="0053285D">
            <w:pPr>
              <w:pStyle w:val="Default"/>
              <w:ind w:left="-5"/>
              <w:jc w:val="center"/>
              <w:rPr>
                <w:sz w:val="28"/>
                <w:szCs w:val="28"/>
                <w:lang w:val="en-US"/>
              </w:rPr>
            </w:pPr>
            <w:r>
              <w:rPr>
                <w:sz w:val="28"/>
                <w:szCs w:val="28"/>
                <w:lang w:val="en-US"/>
              </w:rPr>
              <w:t>II</w:t>
            </w:r>
          </w:p>
        </w:tc>
        <w:tc>
          <w:tcPr>
            <w:tcW w:w="1433" w:type="dxa"/>
          </w:tcPr>
          <w:p w14:paraId="4811928B" w14:textId="18042773" w:rsidR="0053285D" w:rsidRDefault="0053285D" w:rsidP="0053285D">
            <w:pPr>
              <w:pStyle w:val="Default"/>
              <w:ind w:left="-5"/>
              <w:jc w:val="center"/>
              <w:rPr>
                <w:sz w:val="28"/>
                <w:szCs w:val="28"/>
                <w:lang w:val="en-US"/>
              </w:rPr>
            </w:pPr>
            <w:r>
              <w:rPr>
                <w:sz w:val="28"/>
                <w:szCs w:val="28"/>
              </w:rPr>
              <w:t>2</w:t>
            </w:r>
          </w:p>
        </w:tc>
      </w:tr>
      <w:tr w:rsidR="0053285D" w14:paraId="67D082C0"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658245D4" w14:textId="77777777" w:rsidR="0053285D" w:rsidRDefault="0053285D" w:rsidP="0053285D">
            <w:pPr>
              <w:pStyle w:val="Default"/>
              <w:ind w:left="-5"/>
              <w:rPr>
                <w:sz w:val="28"/>
                <w:szCs w:val="28"/>
              </w:rPr>
            </w:pPr>
          </w:p>
        </w:tc>
        <w:tc>
          <w:tcPr>
            <w:tcW w:w="2020" w:type="dxa"/>
            <w:vMerge/>
          </w:tcPr>
          <w:p w14:paraId="51BDBE77" w14:textId="77777777" w:rsidR="0053285D" w:rsidRDefault="0053285D" w:rsidP="0053285D">
            <w:pPr>
              <w:pStyle w:val="Default"/>
              <w:ind w:left="-5"/>
              <w:rPr>
                <w:sz w:val="28"/>
                <w:szCs w:val="28"/>
              </w:rPr>
            </w:pPr>
          </w:p>
        </w:tc>
        <w:tc>
          <w:tcPr>
            <w:tcW w:w="1112" w:type="dxa"/>
            <w:vMerge/>
          </w:tcPr>
          <w:p w14:paraId="7740BD02"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099FF782"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8E6DA6A" w14:textId="726A28A3"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2B560A72" w14:textId="6DA5E874" w:rsidR="0053285D" w:rsidRDefault="0053285D" w:rsidP="0053285D">
            <w:pPr>
              <w:pStyle w:val="Default"/>
              <w:ind w:left="-5"/>
              <w:jc w:val="center"/>
              <w:rPr>
                <w:sz w:val="28"/>
                <w:szCs w:val="28"/>
                <w:lang w:val="en-US"/>
              </w:rPr>
            </w:pPr>
            <w:r>
              <w:rPr>
                <w:sz w:val="28"/>
                <w:szCs w:val="28"/>
                <w:lang w:val="en-US"/>
              </w:rPr>
              <w:t>II</w:t>
            </w:r>
          </w:p>
        </w:tc>
        <w:tc>
          <w:tcPr>
            <w:tcW w:w="1433" w:type="dxa"/>
          </w:tcPr>
          <w:p w14:paraId="1EDB8D82" w14:textId="10D39212" w:rsidR="0053285D" w:rsidRDefault="0053285D" w:rsidP="0053285D">
            <w:pPr>
              <w:pStyle w:val="Default"/>
              <w:ind w:left="-5"/>
              <w:jc w:val="center"/>
              <w:rPr>
                <w:sz w:val="28"/>
                <w:szCs w:val="28"/>
                <w:lang w:val="en-US"/>
              </w:rPr>
            </w:pPr>
            <w:r>
              <w:rPr>
                <w:sz w:val="28"/>
                <w:szCs w:val="28"/>
              </w:rPr>
              <w:t>2</w:t>
            </w:r>
          </w:p>
        </w:tc>
      </w:tr>
      <w:tr w:rsidR="0053285D" w14:paraId="398B9485"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101A707B" w14:textId="77777777" w:rsidR="0053285D" w:rsidRDefault="0053285D" w:rsidP="0053285D">
            <w:pPr>
              <w:pStyle w:val="Default"/>
              <w:ind w:left="-5"/>
              <w:rPr>
                <w:sz w:val="28"/>
                <w:szCs w:val="28"/>
              </w:rPr>
            </w:pPr>
          </w:p>
        </w:tc>
        <w:tc>
          <w:tcPr>
            <w:tcW w:w="2020" w:type="dxa"/>
            <w:vMerge/>
          </w:tcPr>
          <w:p w14:paraId="6159CD70" w14:textId="77777777" w:rsidR="0053285D" w:rsidRDefault="0053285D" w:rsidP="0053285D">
            <w:pPr>
              <w:pStyle w:val="Default"/>
              <w:ind w:left="-5"/>
              <w:rPr>
                <w:sz w:val="28"/>
                <w:szCs w:val="28"/>
              </w:rPr>
            </w:pPr>
          </w:p>
        </w:tc>
        <w:tc>
          <w:tcPr>
            <w:tcW w:w="1112" w:type="dxa"/>
            <w:vMerge/>
          </w:tcPr>
          <w:p w14:paraId="4D2B28B7"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0BC5C4F5"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3D21A1A1" w14:textId="1F976D9F"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4E4260EC" w14:textId="0F551F44" w:rsidR="0053285D" w:rsidRDefault="0053285D" w:rsidP="0053285D">
            <w:pPr>
              <w:pStyle w:val="Default"/>
              <w:ind w:left="-5"/>
              <w:jc w:val="center"/>
              <w:rPr>
                <w:sz w:val="28"/>
                <w:szCs w:val="28"/>
                <w:lang w:val="en-US"/>
              </w:rPr>
            </w:pPr>
            <w:r>
              <w:rPr>
                <w:sz w:val="28"/>
                <w:szCs w:val="28"/>
                <w:lang w:val="en-US"/>
              </w:rPr>
              <w:t>II</w:t>
            </w:r>
          </w:p>
        </w:tc>
        <w:tc>
          <w:tcPr>
            <w:tcW w:w="1433" w:type="dxa"/>
          </w:tcPr>
          <w:p w14:paraId="638D29DB" w14:textId="4F9D3783" w:rsidR="0053285D" w:rsidRDefault="0053285D" w:rsidP="0053285D">
            <w:pPr>
              <w:pStyle w:val="Default"/>
              <w:ind w:left="-5"/>
              <w:jc w:val="center"/>
              <w:rPr>
                <w:sz w:val="28"/>
                <w:szCs w:val="28"/>
                <w:lang w:val="en-US"/>
              </w:rPr>
            </w:pPr>
            <w:r>
              <w:rPr>
                <w:sz w:val="28"/>
                <w:szCs w:val="28"/>
              </w:rPr>
              <w:t>2</w:t>
            </w:r>
          </w:p>
        </w:tc>
      </w:tr>
      <w:tr w:rsidR="0053285D" w14:paraId="57B33359"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0"/>
        </w:trPr>
        <w:tc>
          <w:tcPr>
            <w:tcW w:w="419" w:type="dxa"/>
            <w:vMerge/>
          </w:tcPr>
          <w:p w14:paraId="1E318043" w14:textId="77777777" w:rsidR="0053285D" w:rsidRDefault="0053285D" w:rsidP="0053285D">
            <w:pPr>
              <w:pStyle w:val="Default"/>
              <w:ind w:left="-5"/>
              <w:rPr>
                <w:sz w:val="28"/>
                <w:szCs w:val="28"/>
              </w:rPr>
            </w:pPr>
          </w:p>
        </w:tc>
        <w:tc>
          <w:tcPr>
            <w:tcW w:w="2020" w:type="dxa"/>
            <w:vMerge/>
          </w:tcPr>
          <w:p w14:paraId="6C124C59" w14:textId="77777777" w:rsidR="0053285D" w:rsidRDefault="0053285D" w:rsidP="0053285D">
            <w:pPr>
              <w:pStyle w:val="Default"/>
              <w:ind w:left="-5"/>
              <w:rPr>
                <w:sz w:val="28"/>
                <w:szCs w:val="28"/>
              </w:rPr>
            </w:pPr>
          </w:p>
        </w:tc>
        <w:tc>
          <w:tcPr>
            <w:tcW w:w="1112" w:type="dxa"/>
            <w:vMerge/>
          </w:tcPr>
          <w:p w14:paraId="1507F38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D15A1C2"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1EB8004" w14:textId="5D678530" w:rsidR="0053285D" w:rsidRPr="006319E7" w:rsidRDefault="0053285D" w:rsidP="0053285D">
            <w:pPr>
              <w:spacing w:before="0" w:after="0" w:line="240" w:lineRule="auto"/>
              <w:jc w:val="center"/>
              <w:rPr>
                <w:rFonts w:ascii="Times New Roman" w:hAnsi="Times New Roman"/>
                <w:sz w:val="28"/>
                <w:szCs w:val="28"/>
                <w:lang w:val="en-US"/>
              </w:rPr>
            </w:pPr>
            <w:r w:rsidRPr="006319E7">
              <w:rPr>
                <w:rFonts w:ascii="Times New Roman" w:hAnsi="Times New Roman"/>
                <w:sz w:val="28"/>
                <w:szCs w:val="28"/>
                <w:lang w:val="en-US"/>
              </w:rPr>
              <w:t>Qo‘llash</w:t>
            </w:r>
          </w:p>
        </w:tc>
        <w:tc>
          <w:tcPr>
            <w:tcW w:w="2126" w:type="dxa"/>
          </w:tcPr>
          <w:p w14:paraId="729B130F" w14:textId="676D7227" w:rsidR="0053285D" w:rsidRDefault="0053285D" w:rsidP="0053285D">
            <w:pPr>
              <w:pStyle w:val="Default"/>
              <w:ind w:left="-5"/>
              <w:jc w:val="center"/>
              <w:rPr>
                <w:sz w:val="28"/>
                <w:szCs w:val="28"/>
                <w:lang w:val="en-US"/>
              </w:rPr>
            </w:pPr>
            <w:r>
              <w:rPr>
                <w:sz w:val="28"/>
                <w:szCs w:val="28"/>
                <w:lang w:val="en-US"/>
              </w:rPr>
              <w:t>II</w:t>
            </w:r>
          </w:p>
        </w:tc>
        <w:tc>
          <w:tcPr>
            <w:tcW w:w="1433" w:type="dxa"/>
          </w:tcPr>
          <w:p w14:paraId="42371F29" w14:textId="6CC13BB3" w:rsidR="0053285D" w:rsidRDefault="0053285D" w:rsidP="0053285D">
            <w:pPr>
              <w:pStyle w:val="Default"/>
              <w:ind w:left="-5"/>
              <w:jc w:val="center"/>
              <w:rPr>
                <w:sz w:val="28"/>
                <w:szCs w:val="28"/>
                <w:lang w:val="en-US"/>
              </w:rPr>
            </w:pPr>
            <w:r>
              <w:rPr>
                <w:sz w:val="28"/>
                <w:szCs w:val="28"/>
              </w:rPr>
              <w:t>2</w:t>
            </w:r>
          </w:p>
        </w:tc>
      </w:tr>
      <w:tr w:rsidR="0053285D" w14:paraId="4F761717"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419" w:type="dxa"/>
            <w:vMerge w:val="restart"/>
          </w:tcPr>
          <w:p w14:paraId="634909AC" w14:textId="77777777" w:rsidR="0053285D" w:rsidRDefault="0053285D" w:rsidP="0053285D">
            <w:pPr>
              <w:pStyle w:val="Default"/>
              <w:ind w:left="-5"/>
              <w:rPr>
                <w:sz w:val="28"/>
                <w:szCs w:val="28"/>
              </w:rPr>
            </w:pPr>
            <w:r>
              <w:rPr>
                <w:sz w:val="28"/>
                <w:szCs w:val="28"/>
              </w:rPr>
              <w:t>3</w:t>
            </w:r>
          </w:p>
        </w:tc>
        <w:tc>
          <w:tcPr>
            <w:tcW w:w="2020" w:type="dxa"/>
            <w:vMerge w:val="restart"/>
          </w:tcPr>
          <w:p w14:paraId="472E3B6C" w14:textId="77777777" w:rsidR="0053285D" w:rsidRDefault="0053285D" w:rsidP="0053285D">
            <w:pPr>
              <w:pStyle w:val="Default"/>
              <w:rPr>
                <w:sz w:val="28"/>
                <w:szCs w:val="28"/>
              </w:rPr>
            </w:pPr>
          </w:p>
          <w:p w14:paraId="4D9984E7" w14:textId="77777777" w:rsidR="0053285D" w:rsidRDefault="0053285D" w:rsidP="0053285D">
            <w:pPr>
              <w:pStyle w:val="Default"/>
              <w:rPr>
                <w:sz w:val="28"/>
                <w:szCs w:val="28"/>
              </w:rPr>
            </w:pPr>
          </w:p>
          <w:p w14:paraId="0404FBBB" w14:textId="1C345185" w:rsidR="0053285D" w:rsidRDefault="0053285D" w:rsidP="0053285D">
            <w:pPr>
              <w:pStyle w:val="Default"/>
              <w:rPr>
                <w:sz w:val="28"/>
                <w:szCs w:val="28"/>
                <w:lang w:val="en-US"/>
              </w:rPr>
            </w:pPr>
            <w:r>
              <w:rPr>
                <w:sz w:val="28"/>
                <w:szCs w:val="28"/>
                <w:lang w:val="en-US"/>
              </w:rPr>
              <w:t xml:space="preserve">   </w:t>
            </w:r>
            <w:r>
              <w:rPr>
                <w:sz w:val="28"/>
                <w:szCs w:val="28"/>
              </w:rPr>
              <w:t>Ма</w:t>
            </w:r>
            <w:r>
              <w:rPr>
                <w:sz w:val="28"/>
                <w:szCs w:val="28"/>
                <w:lang w:val="en-US"/>
              </w:rPr>
              <w:t>tematika</w:t>
            </w:r>
          </w:p>
        </w:tc>
        <w:tc>
          <w:tcPr>
            <w:tcW w:w="1112" w:type="dxa"/>
            <w:vMerge w:val="restart"/>
          </w:tcPr>
          <w:p w14:paraId="085C1AB4" w14:textId="77777777" w:rsidR="00D358D2" w:rsidRDefault="00D358D2" w:rsidP="0053285D">
            <w:pPr>
              <w:pStyle w:val="Default"/>
              <w:ind w:left="-5"/>
              <w:jc w:val="center"/>
              <w:rPr>
                <w:sz w:val="28"/>
                <w:szCs w:val="28"/>
                <w:lang w:val="en-US"/>
              </w:rPr>
            </w:pPr>
          </w:p>
          <w:p w14:paraId="50D5E580" w14:textId="77777777" w:rsidR="00D358D2" w:rsidRDefault="00D358D2" w:rsidP="0053285D">
            <w:pPr>
              <w:pStyle w:val="Default"/>
              <w:ind w:left="-5"/>
              <w:jc w:val="center"/>
              <w:rPr>
                <w:sz w:val="28"/>
                <w:szCs w:val="28"/>
                <w:lang w:val="en-US"/>
              </w:rPr>
            </w:pPr>
          </w:p>
          <w:p w14:paraId="4E39EC28" w14:textId="5079198C" w:rsidR="0053285D" w:rsidRDefault="0053285D" w:rsidP="0053285D">
            <w:pPr>
              <w:pStyle w:val="Default"/>
              <w:ind w:left="-5"/>
              <w:jc w:val="center"/>
              <w:rPr>
                <w:sz w:val="28"/>
                <w:szCs w:val="28"/>
                <w:lang w:val="en-US"/>
              </w:rPr>
            </w:pPr>
            <w:r>
              <w:rPr>
                <w:sz w:val="28"/>
                <w:szCs w:val="28"/>
                <w:lang w:val="en-US"/>
              </w:rPr>
              <w:t>III</w:t>
            </w:r>
          </w:p>
        </w:tc>
        <w:tc>
          <w:tcPr>
            <w:tcW w:w="697" w:type="dxa"/>
            <w:vMerge w:val="restart"/>
            <w:tcBorders>
              <w:left w:val="single" w:sz="4" w:space="0" w:color="auto"/>
            </w:tcBorders>
            <w:shd w:val="clear" w:color="auto" w:fill="FFFFFF"/>
            <w:vAlign w:val="center"/>
          </w:tcPr>
          <w:p w14:paraId="1BE03B7A" w14:textId="3BB54EE9" w:rsidR="0053285D" w:rsidRDefault="0053285D" w:rsidP="0053285D">
            <w:pPr>
              <w:pStyle w:val="Default"/>
              <w:ind w:left="-5"/>
              <w:rPr>
                <w:sz w:val="28"/>
                <w:szCs w:val="28"/>
                <w:lang w:val="en-US"/>
              </w:rPr>
            </w:pPr>
            <w:r>
              <w:rPr>
                <w:sz w:val="28"/>
                <w:szCs w:val="28"/>
                <w:lang w:val="en-US"/>
              </w:rPr>
              <w:t>12</w:t>
            </w:r>
          </w:p>
          <w:p w14:paraId="2F275C05" w14:textId="04568B3E" w:rsidR="0053285D" w:rsidRDefault="0053285D" w:rsidP="0053285D">
            <w:pPr>
              <w:pStyle w:val="Default"/>
              <w:ind w:left="-5"/>
              <w:rPr>
                <w:sz w:val="28"/>
                <w:szCs w:val="28"/>
                <w:lang w:val="en-US"/>
              </w:rPr>
            </w:pPr>
            <w:r>
              <w:rPr>
                <w:sz w:val="28"/>
                <w:szCs w:val="28"/>
                <w:lang w:val="en-US"/>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2C7F1495" w14:textId="52957CE9"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2D776601" w14:textId="11C01239" w:rsidR="0053285D" w:rsidRDefault="0053285D" w:rsidP="0053285D">
            <w:pPr>
              <w:pStyle w:val="Default"/>
              <w:ind w:left="-5"/>
              <w:jc w:val="center"/>
              <w:rPr>
                <w:sz w:val="28"/>
                <w:szCs w:val="28"/>
                <w:lang w:val="en-US"/>
              </w:rPr>
            </w:pPr>
            <w:r>
              <w:rPr>
                <w:sz w:val="28"/>
                <w:szCs w:val="28"/>
                <w:lang w:val="en-US"/>
              </w:rPr>
              <w:t>I</w:t>
            </w:r>
          </w:p>
        </w:tc>
        <w:tc>
          <w:tcPr>
            <w:tcW w:w="1433" w:type="dxa"/>
          </w:tcPr>
          <w:p w14:paraId="58910B94" w14:textId="1087BEAC" w:rsidR="0053285D" w:rsidRDefault="0053285D" w:rsidP="0053285D">
            <w:pPr>
              <w:pStyle w:val="Default"/>
              <w:ind w:left="-5"/>
              <w:jc w:val="center"/>
              <w:rPr>
                <w:sz w:val="28"/>
                <w:szCs w:val="28"/>
                <w:lang w:val="en-US"/>
              </w:rPr>
            </w:pPr>
            <w:r>
              <w:rPr>
                <w:sz w:val="28"/>
                <w:szCs w:val="28"/>
                <w:lang w:val="en-US"/>
              </w:rPr>
              <w:t>2</w:t>
            </w:r>
          </w:p>
        </w:tc>
      </w:tr>
      <w:tr w:rsidR="0053285D" w14:paraId="0A2F251A"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419" w:type="dxa"/>
            <w:vMerge/>
          </w:tcPr>
          <w:p w14:paraId="6353E9D2" w14:textId="77777777" w:rsidR="0053285D" w:rsidRDefault="0053285D" w:rsidP="0053285D">
            <w:pPr>
              <w:pStyle w:val="Default"/>
              <w:ind w:left="-5"/>
              <w:rPr>
                <w:sz w:val="28"/>
                <w:szCs w:val="28"/>
                <w:lang w:val="en-US"/>
              </w:rPr>
            </w:pPr>
          </w:p>
        </w:tc>
        <w:tc>
          <w:tcPr>
            <w:tcW w:w="2020" w:type="dxa"/>
            <w:vMerge/>
          </w:tcPr>
          <w:p w14:paraId="253E0BCF" w14:textId="77777777" w:rsidR="0053285D" w:rsidRDefault="0053285D" w:rsidP="0053285D">
            <w:pPr>
              <w:pStyle w:val="Default"/>
              <w:rPr>
                <w:sz w:val="28"/>
                <w:szCs w:val="28"/>
              </w:rPr>
            </w:pPr>
          </w:p>
        </w:tc>
        <w:tc>
          <w:tcPr>
            <w:tcW w:w="1112" w:type="dxa"/>
            <w:vMerge/>
          </w:tcPr>
          <w:p w14:paraId="5857DAF7"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D781C9C"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43EE4F35" w14:textId="717AD11D"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2861897C" w14:textId="0FB538C7" w:rsidR="0053285D" w:rsidRDefault="0053285D" w:rsidP="0053285D">
            <w:pPr>
              <w:pStyle w:val="Default"/>
              <w:ind w:left="-5"/>
              <w:jc w:val="center"/>
              <w:rPr>
                <w:sz w:val="28"/>
                <w:szCs w:val="28"/>
                <w:lang w:val="en-US"/>
              </w:rPr>
            </w:pPr>
            <w:r>
              <w:rPr>
                <w:sz w:val="28"/>
                <w:szCs w:val="28"/>
                <w:lang w:val="en-US"/>
              </w:rPr>
              <w:t>I</w:t>
            </w:r>
          </w:p>
        </w:tc>
        <w:tc>
          <w:tcPr>
            <w:tcW w:w="1433" w:type="dxa"/>
          </w:tcPr>
          <w:p w14:paraId="40E41CBC" w14:textId="364FEBDB" w:rsidR="0053285D" w:rsidRDefault="0053285D" w:rsidP="0053285D">
            <w:pPr>
              <w:pStyle w:val="Default"/>
              <w:ind w:left="-5"/>
              <w:jc w:val="center"/>
              <w:rPr>
                <w:sz w:val="28"/>
                <w:szCs w:val="28"/>
                <w:lang w:val="en-US"/>
              </w:rPr>
            </w:pPr>
            <w:r>
              <w:rPr>
                <w:sz w:val="28"/>
                <w:szCs w:val="28"/>
                <w:lang w:val="en-US"/>
              </w:rPr>
              <w:t>2</w:t>
            </w:r>
          </w:p>
        </w:tc>
      </w:tr>
      <w:tr w:rsidR="0053285D" w14:paraId="639C6078"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419" w:type="dxa"/>
            <w:vMerge/>
          </w:tcPr>
          <w:p w14:paraId="5730EFB9" w14:textId="77777777" w:rsidR="0053285D" w:rsidRDefault="0053285D" w:rsidP="0053285D">
            <w:pPr>
              <w:pStyle w:val="Default"/>
              <w:ind w:left="-5"/>
              <w:rPr>
                <w:sz w:val="28"/>
                <w:szCs w:val="28"/>
                <w:lang w:val="en-US"/>
              </w:rPr>
            </w:pPr>
          </w:p>
        </w:tc>
        <w:tc>
          <w:tcPr>
            <w:tcW w:w="2020" w:type="dxa"/>
            <w:vMerge/>
          </w:tcPr>
          <w:p w14:paraId="0B697616" w14:textId="77777777" w:rsidR="0053285D" w:rsidRDefault="0053285D" w:rsidP="0053285D">
            <w:pPr>
              <w:pStyle w:val="Default"/>
              <w:rPr>
                <w:sz w:val="28"/>
                <w:szCs w:val="28"/>
              </w:rPr>
            </w:pPr>
          </w:p>
        </w:tc>
        <w:tc>
          <w:tcPr>
            <w:tcW w:w="1112" w:type="dxa"/>
            <w:vMerge/>
          </w:tcPr>
          <w:p w14:paraId="67E3D05A"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29BD0CE6"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4A4A53A" w14:textId="331807ED"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4B637B76" w14:textId="3BF4E0FF" w:rsidR="0053285D" w:rsidRDefault="0053285D" w:rsidP="0053285D">
            <w:pPr>
              <w:pStyle w:val="Default"/>
              <w:ind w:left="-5"/>
              <w:jc w:val="center"/>
              <w:rPr>
                <w:sz w:val="28"/>
                <w:szCs w:val="28"/>
                <w:lang w:val="en-US"/>
              </w:rPr>
            </w:pPr>
            <w:r>
              <w:rPr>
                <w:sz w:val="28"/>
                <w:szCs w:val="28"/>
                <w:lang w:val="en-US"/>
              </w:rPr>
              <w:t>I</w:t>
            </w:r>
          </w:p>
        </w:tc>
        <w:tc>
          <w:tcPr>
            <w:tcW w:w="1433" w:type="dxa"/>
          </w:tcPr>
          <w:p w14:paraId="42842C18" w14:textId="3C685E92" w:rsidR="0053285D" w:rsidRDefault="0053285D" w:rsidP="0053285D">
            <w:pPr>
              <w:pStyle w:val="Default"/>
              <w:ind w:left="-5"/>
              <w:jc w:val="center"/>
              <w:rPr>
                <w:sz w:val="28"/>
                <w:szCs w:val="28"/>
                <w:lang w:val="en-US"/>
              </w:rPr>
            </w:pPr>
            <w:r>
              <w:rPr>
                <w:sz w:val="28"/>
                <w:szCs w:val="28"/>
                <w:lang w:val="en-US"/>
              </w:rPr>
              <w:t>2</w:t>
            </w:r>
          </w:p>
        </w:tc>
      </w:tr>
      <w:tr w:rsidR="0053285D" w14:paraId="214341A5"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419" w:type="dxa"/>
            <w:vMerge/>
          </w:tcPr>
          <w:p w14:paraId="24AA9580" w14:textId="77777777" w:rsidR="0053285D" w:rsidRDefault="0053285D" w:rsidP="0053285D">
            <w:pPr>
              <w:pStyle w:val="Default"/>
              <w:ind w:left="-5"/>
              <w:rPr>
                <w:sz w:val="28"/>
                <w:szCs w:val="28"/>
                <w:lang w:val="en-US"/>
              </w:rPr>
            </w:pPr>
          </w:p>
        </w:tc>
        <w:tc>
          <w:tcPr>
            <w:tcW w:w="2020" w:type="dxa"/>
            <w:vMerge/>
          </w:tcPr>
          <w:p w14:paraId="3F360A3F" w14:textId="77777777" w:rsidR="0053285D" w:rsidRDefault="0053285D" w:rsidP="0053285D">
            <w:pPr>
              <w:pStyle w:val="Default"/>
              <w:rPr>
                <w:sz w:val="28"/>
                <w:szCs w:val="28"/>
              </w:rPr>
            </w:pPr>
          </w:p>
        </w:tc>
        <w:tc>
          <w:tcPr>
            <w:tcW w:w="1112" w:type="dxa"/>
            <w:vMerge/>
          </w:tcPr>
          <w:p w14:paraId="1733D5F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AA3948F"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3086FE27" w14:textId="0B00C8E8"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45D0ED98" w14:textId="382812CC" w:rsidR="0053285D" w:rsidRDefault="0053285D" w:rsidP="0053285D">
            <w:pPr>
              <w:pStyle w:val="Default"/>
              <w:ind w:left="-5"/>
              <w:jc w:val="center"/>
              <w:rPr>
                <w:sz w:val="28"/>
                <w:szCs w:val="28"/>
                <w:lang w:val="en-US"/>
              </w:rPr>
            </w:pPr>
            <w:r>
              <w:rPr>
                <w:sz w:val="28"/>
                <w:szCs w:val="28"/>
                <w:lang w:val="en-US"/>
              </w:rPr>
              <w:t>I</w:t>
            </w:r>
          </w:p>
        </w:tc>
        <w:tc>
          <w:tcPr>
            <w:tcW w:w="1433" w:type="dxa"/>
          </w:tcPr>
          <w:p w14:paraId="7B37A85F" w14:textId="7465DD85" w:rsidR="0053285D" w:rsidRDefault="0053285D" w:rsidP="0053285D">
            <w:pPr>
              <w:pStyle w:val="Default"/>
              <w:ind w:left="-5"/>
              <w:jc w:val="center"/>
              <w:rPr>
                <w:sz w:val="28"/>
                <w:szCs w:val="28"/>
                <w:lang w:val="en-US"/>
              </w:rPr>
            </w:pPr>
            <w:r>
              <w:rPr>
                <w:sz w:val="28"/>
                <w:szCs w:val="28"/>
                <w:lang w:val="en-US"/>
              </w:rPr>
              <w:t>2</w:t>
            </w:r>
          </w:p>
        </w:tc>
      </w:tr>
      <w:tr w:rsidR="0053285D" w14:paraId="15F67517"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419" w:type="dxa"/>
            <w:vMerge/>
          </w:tcPr>
          <w:p w14:paraId="512A6F58" w14:textId="77777777" w:rsidR="0053285D" w:rsidRDefault="0053285D" w:rsidP="0053285D">
            <w:pPr>
              <w:pStyle w:val="Default"/>
              <w:ind w:left="-5"/>
              <w:rPr>
                <w:sz w:val="28"/>
                <w:szCs w:val="28"/>
                <w:lang w:val="en-US"/>
              </w:rPr>
            </w:pPr>
          </w:p>
        </w:tc>
        <w:tc>
          <w:tcPr>
            <w:tcW w:w="2020" w:type="dxa"/>
            <w:vMerge/>
          </w:tcPr>
          <w:p w14:paraId="63FE674C" w14:textId="77777777" w:rsidR="0053285D" w:rsidRDefault="0053285D" w:rsidP="0053285D">
            <w:pPr>
              <w:pStyle w:val="Default"/>
              <w:rPr>
                <w:sz w:val="28"/>
                <w:szCs w:val="28"/>
              </w:rPr>
            </w:pPr>
          </w:p>
        </w:tc>
        <w:tc>
          <w:tcPr>
            <w:tcW w:w="1112" w:type="dxa"/>
            <w:vMerge/>
          </w:tcPr>
          <w:p w14:paraId="31CDB0C4"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B032718" w14:textId="77777777"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02FFA009" w14:textId="02F0271D"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23AB245B" w14:textId="5219374F" w:rsidR="0053285D" w:rsidRDefault="0053285D" w:rsidP="0053285D">
            <w:pPr>
              <w:pStyle w:val="Default"/>
              <w:ind w:left="-5"/>
              <w:jc w:val="center"/>
              <w:rPr>
                <w:sz w:val="28"/>
                <w:szCs w:val="28"/>
                <w:lang w:val="en-US"/>
              </w:rPr>
            </w:pPr>
            <w:r>
              <w:rPr>
                <w:sz w:val="28"/>
                <w:szCs w:val="28"/>
                <w:lang w:val="en-US"/>
              </w:rPr>
              <w:t>I</w:t>
            </w:r>
          </w:p>
        </w:tc>
        <w:tc>
          <w:tcPr>
            <w:tcW w:w="1433" w:type="dxa"/>
          </w:tcPr>
          <w:p w14:paraId="779E7B8B" w14:textId="2C6BBF40" w:rsidR="0053285D" w:rsidRDefault="0053285D" w:rsidP="0053285D">
            <w:pPr>
              <w:pStyle w:val="Default"/>
              <w:ind w:left="-5"/>
              <w:jc w:val="center"/>
              <w:rPr>
                <w:sz w:val="28"/>
                <w:szCs w:val="28"/>
                <w:lang w:val="en-US"/>
              </w:rPr>
            </w:pPr>
            <w:r>
              <w:rPr>
                <w:sz w:val="28"/>
                <w:szCs w:val="28"/>
                <w:lang w:val="en-US"/>
              </w:rPr>
              <w:t>2</w:t>
            </w:r>
          </w:p>
        </w:tc>
      </w:tr>
      <w:tr w:rsidR="0053285D" w14:paraId="7D8F7098"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419" w:type="dxa"/>
            <w:vMerge/>
          </w:tcPr>
          <w:p w14:paraId="00609D88" w14:textId="77777777" w:rsidR="0053285D" w:rsidRDefault="0053285D" w:rsidP="0053285D">
            <w:pPr>
              <w:pStyle w:val="Default"/>
              <w:ind w:left="-5"/>
              <w:rPr>
                <w:sz w:val="28"/>
                <w:szCs w:val="28"/>
                <w:lang w:val="en-US"/>
              </w:rPr>
            </w:pPr>
          </w:p>
        </w:tc>
        <w:tc>
          <w:tcPr>
            <w:tcW w:w="2020" w:type="dxa"/>
            <w:vMerge/>
          </w:tcPr>
          <w:p w14:paraId="15882B86" w14:textId="77777777" w:rsidR="0053285D" w:rsidRDefault="0053285D" w:rsidP="0053285D">
            <w:pPr>
              <w:pStyle w:val="Default"/>
              <w:rPr>
                <w:sz w:val="28"/>
                <w:szCs w:val="28"/>
              </w:rPr>
            </w:pPr>
          </w:p>
        </w:tc>
        <w:tc>
          <w:tcPr>
            <w:tcW w:w="1112" w:type="dxa"/>
            <w:vMerge/>
          </w:tcPr>
          <w:p w14:paraId="23FA613D"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09BD58E" w14:textId="0DC36401"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25F2AE1B" w14:textId="3230DB76"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5BB9221A" w14:textId="1760111E" w:rsidR="0053285D" w:rsidRDefault="0053285D" w:rsidP="0053285D">
            <w:pPr>
              <w:pStyle w:val="Default"/>
              <w:ind w:left="-5"/>
              <w:jc w:val="center"/>
              <w:rPr>
                <w:sz w:val="28"/>
                <w:szCs w:val="28"/>
                <w:lang w:val="en-US"/>
              </w:rPr>
            </w:pPr>
            <w:r>
              <w:rPr>
                <w:sz w:val="28"/>
                <w:szCs w:val="28"/>
                <w:lang w:val="en-US"/>
              </w:rPr>
              <w:t>I</w:t>
            </w:r>
          </w:p>
        </w:tc>
        <w:tc>
          <w:tcPr>
            <w:tcW w:w="1433" w:type="dxa"/>
          </w:tcPr>
          <w:p w14:paraId="685E1D1B" w14:textId="5B7D57CE" w:rsidR="0053285D" w:rsidRDefault="0053285D" w:rsidP="0053285D">
            <w:pPr>
              <w:pStyle w:val="Default"/>
              <w:ind w:left="-5"/>
              <w:jc w:val="center"/>
              <w:rPr>
                <w:sz w:val="28"/>
                <w:szCs w:val="28"/>
                <w:lang w:val="en-US"/>
              </w:rPr>
            </w:pPr>
            <w:r>
              <w:rPr>
                <w:sz w:val="28"/>
                <w:szCs w:val="28"/>
                <w:lang w:val="en-US"/>
              </w:rPr>
              <w:t>2</w:t>
            </w:r>
          </w:p>
        </w:tc>
      </w:tr>
      <w:tr w:rsidR="0053285D" w14:paraId="0106A77B"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0"/>
        </w:trPr>
        <w:tc>
          <w:tcPr>
            <w:tcW w:w="419" w:type="dxa"/>
            <w:vMerge/>
          </w:tcPr>
          <w:p w14:paraId="376BB80C" w14:textId="77777777" w:rsidR="0053285D" w:rsidRDefault="0053285D" w:rsidP="0053285D">
            <w:pPr>
              <w:pStyle w:val="Default"/>
              <w:ind w:left="-5"/>
              <w:rPr>
                <w:sz w:val="28"/>
                <w:szCs w:val="28"/>
                <w:lang w:val="en-US"/>
              </w:rPr>
            </w:pPr>
          </w:p>
        </w:tc>
        <w:tc>
          <w:tcPr>
            <w:tcW w:w="2020" w:type="dxa"/>
            <w:vMerge/>
          </w:tcPr>
          <w:p w14:paraId="3A80840B" w14:textId="77777777" w:rsidR="0053285D" w:rsidRDefault="0053285D" w:rsidP="0053285D">
            <w:pPr>
              <w:pStyle w:val="Default"/>
              <w:rPr>
                <w:sz w:val="28"/>
                <w:szCs w:val="28"/>
              </w:rPr>
            </w:pPr>
          </w:p>
        </w:tc>
        <w:tc>
          <w:tcPr>
            <w:tcW w:w="1112" w:type="dxa"/>
            <w:vMerge/>
          </w:tcPr>
          <w:p w14:paraId="6F56721C"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2648D63" w14:textId="7E4CEDE8"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4690FA7D" w14:textId="4CB0D1D8"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Mulohaza</w:t>
            </w:r>
          </w:p>
        </w:tc>
        <w:tc>
          <w:tcPr>
            <w:tcW w:w="2126" w:type="dxa"/>
          </w:tcPr>
          <w:p w14:paraId="42E659FD" w14:textId="366F36FE" w:rsidR="0053285D" w:rsidRDefault="0053285D" w:rsidP="0053285D">
            <w:pPr>
              <w:pStyle w:val="Default"/>
              <w:ind w:left="-5"/>
              <w:jc w:val="center"/>
              <w:rPr>
                <w:sz w:val="28"/>
                <w:szCs w:val="28"/>
                <w:lang w:val="en-US"/>
              </w:rPr>
            </w:pPr>
            <w:r>
              <w:rPr>
                <w:sz w:val="28"/>
                <w:szCs w:val="28"/>
                <w:lang w:val="en-US"/>
              </w:rPr>
              <w:t>III</w:t>
            </w:r>
          </w:p>
        </w:tc>
        <w:tc>
          <w:tcPr>
            <w:tcW w:w="1433" w:type="dxa"/>
          </w:tcPr>
          <w:p w14:paraId="1A170AD1" w14:textId="639D7AD9" w:rsidR="0053285D" w:rsidRDefault="0053285D" w:rsidP="0053285D">
            <w:pPr>
              <w:pStyle w:val="Default"/>
              <w:ind w:left="-5"/>
              <w:jc w:val="center"/>
              <w:rPr>
                <w:sz w:val="28"/>
                <w:szCs w:val="28"/>
                <w:lang w:val="en-US"/>
              </w:rPr>
            </w:pPr>
            <w:r>
              <w:rPr>
                <w:sz w:val="28"/>
                <w:szCs w:val="28"/>
                <w:lang w:val="en-US"/>
              </w:rPr>
              <w:t>2</w:t>
            </w:r>
          </w:p>
        </w:tc>
      </w:tr>
      <w:tr w:rsidR="0053285D" w14:paraId="6F121DFA"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1"/>
        </w:trPr>
        <w:tc>
          <w:tcPr>
            <w:tcW w:w="419" w:type="dxa"/>
            <w:vMerge/>
          </w:tcPr>
          <w:p w14:paraId="0C1849AA" w14:textId="77777777" w:rsidR="0053285D" w:rsidRDefault="0053285D" w:rsidP="0053285D">
            <w:pPr>
              <w:pStyle w:val="Default"/>
              <w:ind w:left="-5"/>
              <w:rPr>
                <w:sz w:val="28"/>
                <w:szCs w:val="28"/>
                <w:lang w:val="en-US"/>
              </w:rPr>
            </w:pPr>
          </w:p>
        </w:tc>
        <w:tc>
          <w:tcPr>
            <w:tcW w:w="2020" w:type="dxa"/>
            <w:vMerge/>
          </w:tcPr>
          <w:p w14:paraId="1ACEC87D" w14:textId="77777777" w:rsidR="0053285D" w:rsidRDefault="0053285D" w:rsidP="0053285D">
            <w:pPr>
              <w:pStyle w:val="Default"/>
              <w:rPr>
                <w:sz w:val="28"/>
                <w:szCs w:val="28"/>
              </w:rPr>
            </w:pPr>
          </w:p>
        </w:tc>
        <w:tc>
          <w:tcPr>
            <w:tcW w:w="1112" w:type="dxa"/>
            <w:vMerge/>
          </w:tcPr>
          <w:p w14:paraId="09EE3310"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1229A383" w14:textId="32D14919"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6272A2FE" w14:textId="43BBA3B0"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Qo‘llash</w:t>
            </w:r>
          </w:p>
        </w:tc>
        <w:tc>
          <w:tcPr>
            <w:tcW w:w="2126" w:type="dxa"/>
          </w:tcPr>
          <w:p w14:paraId="62E3D246" w14:textId="1083616B" w:rsidR="0053285D" w:rsidRDefault="0053285D" w:rsidP="0053285D">
            <w:pPr>
              <w:pStyle w:val="Default"/>
              <w:ind w:left="-5"/>
              <w:jc w:val="center"/>
              <w:rPr>
                <w:sz w:val="28"/>
                <w:szCs w:val="28"/>
                <w:lang w:val="en-US"/>
              </w:rPr>
            </w:pPr>
            <w:r>
              <w:rPr>
                <w:sz w:val="28"/>
                <w:szCs w:val="28"/>
                <w:lang w:val="en-US"/>
              </w:rPr>
              <w:t>II</w:t>
            </w:r>
          </w:p>
        </w:tc>
        <w:tc>
          <w:tcPr>
            <w:tcW w:w="1433" w:type="dxa"/>
          </w:tcPr>
          <w:p w14:paraId="5906A5C3" w14:textId="1B3D0E7B" w:rsidR="0053285D" w:rsidRDefault="0053285D" w:rsidP="0053285D">
            <w:pPr>
              <w:pStyle w:val="Default"/>
              <w:ind w:left="-5"/>
              <w:jc w:val="center"/>
              <w:rPr>
                <w:sz w:val="28"/>
                <w:szCs w:val="28"/>
                <w:lang w:val="en-US"/>
              </w:rPr>
            </w:pPr>
            <w:r>
              <w:rPr>
                <w:sz w:val="28"/>
                <w:szCs w:val="28"/>
              </w:rPr>
              <w:t>2</w:t>
            </w:r>
          </w:p>
        </w:tc>
      </w:tr>
      <w:tr w:rsidR="0053285D" w14:paraId="7C89C03C"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6"/>
        </w:trPr>
        <w:tc>
          <w:tcPr>
            <w:tcW w:w="419" w:type="dxa"/>
            <w:vMerge/>
          </w:tcPr>
          <w:p w14:paraId="5B63ADF8" w14:textId="77777777" w:rsidR="0053285D" w:rsidRDefault="0053285D" w:rsidP="0053285D">
            <w:pPr>
              <w:pStyle w:val="Default"/>
              <w:ind w:left="-5"/>
              <w:rPr>
                <w:sz w:val="28"/>
                <w:szCs w:val="28"/>
                <w:lang w:val="en-US"/>
              </w:rPr>
            </w:pPr>
          </w:p>
        </w:tc>
        <w:tc>
          <w:tcPr>
            <w:tcW w:w="2020" w:type="dxa"/>
            <w:vMerge/>
          </w:tcPr>
          <w:p w14:paraId="1A15D90A" w14:textId="77777777" w:rsidR="0053285D" w:rsidRDefault="0053285D" w:rsidP="0053285D">
            <w:pPr>
              <w:pStyle w:val="Default"/>
              <w:rPr>
                <w:sz w:val="28"/>
                <w:szCs w:val="28"/>
              </w:rPr>
            </w:pPr>
          </w:p>
        </w:tc>
        <w:tc>
          <w:tcPr>
            <w:tcW w:w="1112" w:type="dxa"/>
            <w:vMerge/>
          </w:tcPr>
          <w:p w14:paraId="533420AF"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11D6C16E" w14:textId="750BD1CE"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6C742FE" w14:textId="1061388A"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Qo‘llash</w:t>
            </w:r>
          </w:p>
        </w:tc>
        <w:tc>
          <w:tcPr>
            <w:tcW w:w="2126" w:type="dxa"/>
          </w:tcPr>
          <w:p w14:paraId="556206A7" w14:textId="7CC2ADEB" w:rsidR="0053285D" w:rsidRDefault="0053285D" w:rsidP="0053285D">
            <w:pPr>
              <w:pStyle w:val="Default"/>
              <w:ind w:left="-5"/>
              <w:jc w:val="center"/>
              <w:rPr>
                <w:sz w:val="28"/>
                <w:szCs w:val="28"/>
                <w:lang w:val="en-US"/>
              </w:rPr>
            </w:pPr>
            <w:r>
              <w:rPr>
                <w:sz w:val="28"/>
                <w:szCs w:val="28"/>
                <w:lang w:val="en-US"/>
              </w:rPr>
              <w:t>II</w:t>
            </w:r>
          </w:p>
        </w:tc>
        <w:tc>
          <w:tcPr>
            <w:tcW w:w="1433" w:type="dxa"/>
          </w:tcPr>
          <w:p w14:paraId="2CA62297" w14:textId="5396FB85" w:rsidR="0053285D" w:rsidRDefault="0053285D" w:rsidP="0053285D">
            <w:pPr>
              <w:pStyle w:val="Default"/>
              <w:ind w:left="-5"/>
              <w:jc w:val="center"/>
              <w:rPr>
                <w:sz w:val="28"/>
                <w:szCs w:val="28"/>
                <w:lang w:val="en-US"/>
              </w:rPr>
            </w:pPr>
            <w:r>
              <w:rPr>
                <w:sz w:val="28"/>
                <w:szCs w:val="28"/>
              </w:rPr>
              <w:t>2</w:t>
            </w:r>
          </w:p>
        </w:tc>
      </w:tr>
      <w:tr w:rsidR="0053285D" w14:paraId="4E0BF587"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6"/>
        </w:trPr>
        <w:tc>
          <w:tcPr>
            <w:tcW w:w="419" w:type="dxa"/>
            <w:vMerge/>
          </w:tcPr>
          <w:p w14:paraId="744815D9" w14:textId="77777777" w:rsidR="0053285D" w:rsidRDefault="0053285D" w:rsidP="0053285D">
            <w:pPr>
              <w:pStyle w:val="Default"/>
              <w:ind w:left="-5"/>
              <w:rPr>
                <w:sz w:val="28"/>
                <w:szCs w:val="28"/>
                <w:lang w:val="en-US"/>
              </w:rPr>
            </w:pPr>
          </w:p>
        </w:tc>
        <w:tc>
          <w:tcPr>
            <w:tcW w:w="2020" w:type="dxa"/>
            <w:vMerge/>
          </w:tcPr>
          <w:p w14:paraId="0C7B2789" w14:textId="77777777" w:rsidR="0053285D" w:rsidRDefault="0053285D" w:rsidP="0053285D">
            <w:pPr>
              <w:pStyle w:val="Default"/>
              <w:rPr>
                <w:sz w:val="28"/>
                <w:szCs w:val="28"/>
              </w:rPr>
            </w:pPr>
          </w:p>
        </w:tc>
        <w:tc>
          <w:tcPr>
            <w:tcW w:w="1112" w:type="dxa"/>
            <w:vMerge/>
          </w:tcPr>
          <w:p w14:paraId="6BA8766D"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38D434A0" w14:textId="1A18556D"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3FF3AFDF" w14:textId="623BED90"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Qo‘llash</w:t>
            </w:r>
          </w:p>
        </w:tc>
        <w:tc>
          <w:tcPr>
            <w:tcW w:w="2126" w:type="dxa"/>
          </w:tcPr>
          <w:p w14:paraId="02AEDE60" w14:textId="30159BC2" w:rsidR="0053285D" w:rsidRDefault="0053285D" w:rsidP="0053285D">
            <w:pPr>
              <w:pStyle w:val="Default"/>
              <w:ind w:left="-5"/>
              <w:jc w:val="center"/>
              <w:rPr>
                <w:sz w:val="28"/>
                <w:szCs w:val="28"/>
                <w:lang w:val="en-US"/>
              </w:rPr>
            </w:pPr>
            <w:r>
              <w:rPr>
                <w:sz w:val="28"/>
                <w:szCs w:val="28"/>
                <w:lang w:val="en-US"/>
              </w:rPr>
              <w:t>II</w:t>
            </w:r>
          </w:p>
        </w:tc>
        <w:tc>
          <w:tcPr>
            <w:tcW w:w="1433" w:type="dxa"/>
          </w:tcPr>
          <w:p w14:paraId="0995AC9F" w14:textId="48053146" w:rsidR="0053285D" w:rsidRDefault="0053285D" w:rsidP="0053285D">
            <w:pPr>
              <w:pStyle w:val="Default"/>
              <w:ind w:left="-5"/>
              <w:jc w:val="center"/>
              <w:rPr>
                <w:sz w:val="28"/>
                <w:szCs w:val="28"/>
                <w:lang w:val="en-US"/>
              </w:rPr>
            </w:pPr>
            <w:r>
              <w:rPr>
                <w:sz w:val="28"/>
                <w:szCs w:val="28"/>
              </w:rPr>
              <w:t>2</w:t>
            </w:r>
          </w:p>
        </w:tc>
      </w:tr>
      <w:tr w:rsidR="0053285D" w14:paraId="2BA085B7"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419" w:type="dxa"/>
            <w:vMerge/>
          </w:tcPr>
          <w:p w14:paraId="7B5DADFE" w14:textId="77777777" w:rsidR="0053285D" w:rsidRDefault="0053285D" w:rsidP="0053285D">
            <w:pPr>
              <w:pStyle w:val="Default"/>
              <w:ind w:left="-5"/>
              <w:rPr>
                <w:sz w:val="28"/>
                <w:szCs w:val="28"/>
                <w:lang w:val="en-US"/>
              </w:rPr>
            </w:pPr>
          </w:p>
        </w:tc>
        <w:tc>
          <w:tcPr>
            <w:tcW w:w="2020" w:type="dxa"/>
            <w:vMerge/>
          </w:tcPr>
          <w:p w14:paraId="53E8D10C" w14:textId="77777777" w:rsidR="0053285D" w:rsidRDefault="0053285D" w:rsidP="0053285D">
            <w:pPr>
              <w:pStyle w:val="Default"/>
              <w:rPr>
                <w:sz w:val="28"/>
                <w:szCs w:val="28"/>
              </w:rPr>
            </w:pPr>
          </w:p>
        </w:tc>
        <w:tc>
          <w:tcPr>
            <w:tcW w:w="1112" w:type="dxa"/>
            <w:vMerge/>
          </w:tcPr>
          <w:p w14:paraId="25A8A93B"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5270F72D" w14:textId="0E6BF18F"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52C762C5" w14:textId="0A40356E"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Qo‘llash</w:t>
            </w:r>
          </w:p>
        </w:tc>
        <w:tc>
          <w:tcPr>
            <w:tcW w:w="2126" w:type="dxa"/>
          </w:tcPr>
          <w:p w14:paraId="46250F36" w14:textId="5C4E7F1F" w:rsidR="0053285D" w:rsidRDefault="0053285D" w:rsidP="0053285D">
            <w:pPr>
              <w:pStyle w:val="Default"/>
              <w:ind w:left="-5"/>
              <w:jc w:val="center"/>
              <w:rPr>
                <w:sz w:val="28"/>
                <w:szCs w:val="28"/>
                <w:lang w:val="en-US"/>
              </w:rPr>
            </w:pPr>
            <w:r>
              <w:rPr>
                <w:sz w:val="28"/>
                <w:szCs w:val="28"/>
                <w:lang w:val="en-US"/>
              </w:rPr>
              <w:t>II</w:t>
            </w:r>
          </w:p>
        </w:tc>
        <w:tc>
          <w:tcPr>
            <w:tcW w:w="1433" w:type="dxa"/>
          </w:tcPr>
          <w:p w14:paraId="16C556D2" w14:textId="4A6FB103" w:rsidR="0053285D" w:rsidRDefault="0053285D" w:rsidP="0053285D">
            <w:pPr>
              <w:pStyle w:val="Default"/>
              <w:ind w:left="-5"/>
              <w:jc w:val="center"/>
              <w:rPr>
                <w:sz w:val="28"/>
                <w:szCs w:val="28"/>
                <w:lang w:val="en-US"/>
              </w:rPr>
            </w:pPr>
            <w:r>
              <w:rPr>
                <w:sz w:val="28"/>
                <w:szCs w:val="28"/>
              </w:rPr>
              <w:t>2</w:t>
            </w:r>
          </w:p>
        </w:tc>
      </w:tr>
      <w:tr w:rsidR="0053285D" w14:paraId="41835D6E"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6"/>
        </w:trPr>
        <w:tc>
          <w:tcPr>
            <w:tcW w:w="419" w:type="dxa"/>
            <w:vMerge/>
          </w:tcPr>
          <w:p w14:paraId="706F837B" w14:textId="77777777" w:rsidR="0053285D" w:rsidRDefault="0053285D" w:rsidP="0053285D">
            <w:pPr>
              <w:pStyle w:val="Default"/>
              <w:ind w:left="-5"/>
              <w:rPr>
                <w:sz w:val="28"/>
                <w:szCs w:val="28"/>
                <w:lang w:val="en-US"/>
              </w:rPr>
            </w:pPr>
          </w:p>
        </w:tc>
        <w:tc>
          <w:tcPr>
            <w:tcW w:w="2020" w:type="dxa"/>
            <w:vMerge/>
          </w:tcPr>
          <w:p w14:paraId="0113EE83" w14:textId="77777777" w:rsidR="0053285D" w:rsidRDefault="0053285D" w:rsidP="0053285D">
            <w:pPr>
              <w:pStyle w:val="Default"/>
              <w:rPr>
                <w:sz w:val="28"/>
                <w:szCs w:val="28"/>
              </w:rPr>
            </w:pPr>
          </w:p>
        </w:tc>
        <w:tc>
          <w:tcPr>
            <w:tcW w:w="1112" w:type="dxa"/>
            <w:vMerge/>
          </w:tcPr>
          <w:p w14:paraId="74B1CF8F"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64749516" w14:textId="1A447350"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67886733" w14:textId="39E69762"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Qo‘llash</w:t>
            </w:r>
          </w:p>
        </w:tc>
        <w:tc>
          <w:tcPr>
            <w:tcW w:w="2126" w:type="dxa"/>
          </w:tcPr>
          <w:p w14:paraId="76EBF32E" w14:textId="5E4A5587" w:rsidR="0053285D" w:rsidRDefault="0053285D" w:rsidP="0053285D">
            <w:pPr>
              <w:pStyle w:val="Default"/>
              <w:ind w:left="-5"/>
              <w:jc w:val="center"/>
              <w:rPr>
                <w:sz w:val="28"/>
                <w:szCs w:val="28"/>
                <w:lang w:val="en-US"/>
              </w:rPr>
            </w:pPr>
            <w:r>
              <w:rPr>
                <w:sz w:val="28"/>
                <w:szCs w:val="28"/>
                <w:lang w:val="en-US"/>
              </w:rPr>
              <w:t>II</w:t>
            </w:r>
          </w:p>
        </w:tc>
        <w:tc>
          <w:tcPr>
            <w:tcW w:w="1433" w:type="dxa"/>
          </w:tcPr>
          <w:p w14:paraId="54DD1BE1" w14:textId="64C00E75" w:rsidR="0053285D" w:rsidRDefault="0053285D" w:rsidP="0053285D">
            <w:pPr>
              <w:pStyle w:val="Default"/>
              <w:ind w:left="-5"/>
              <w:jc w:val="center"/>
              <w:rPr>
                <w:sz w:val="28"/>
                <w:szCs w:val="28"/>
                <w:lang w:val="en-US"/>
              </w:rPr>
            </w:pPr>
            <w:r>
              <w:rPr>
                <w:sz w:val="28"/>
                <w:szCs w:val="28"/>
              </w:rPr>
              <w:t>2</w:t>
            </w:r>
          </w:p>
        </w:tc>
      </w:tr>
      <w:tr w:rsidR="0053285D" w14:paraId="58D6467A"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8"/>
        </w:trPr>
        <w:tc>
          <w:tcPr>
            <w:tcW w:w="419" w:type="dxa"/>
            <w:vMerge w:val="restart"/>
          </w:tcPr>
          <w:p w14:paraId="4A104AA1" w14:textId="77777777" w:rsidR="0053285D" w:rsidRDefault="0053285D" w:rsidP="0053285D">
            <w:pPr>
              <w:pStyle w:val="Default"/>
              <w:ind w:left="-5"/>
              <w:rPr>
                <w:sz w:val="28"/>
                <w:szCs w:val="28"/>
              </w:rPr>
            </w:pPr>
            <w:r>
              <w:rPr>
                <w:sz w:val="28"/>
                <w:szCs w:val="28"/>
              </w:rPr>
              <w:t>4</w:t>
            </w:r>
          </w:p>
        </w:tc>
        <w:tc>
          <w:tcPr>
            <w:tcW w:w="2020" w:type="dxa"/>
            <w:vMerge w:val="restart"/>
          </w:tcPr>
          <w:p w14:paraId="3E27C5CC" w14:textId="77777777" w:rsidR="0053285D" w:rsidRDefault="0053285D" w:rsidP="0053285D">
            <w:pPr>
              <w:pStyle w:val="Default"/>
              <w:rPr>
                <w:sz w:val="28"/>
                <w:szCs w:val="28"/>
                <w:lang w:val="en-US"/>
              </w:rPr>
            </w:pPr>
          </w:p>
          <w:p w14:paraId="11A33B05" w14:textId="77777777" w:rsidR="0053285D" w:rsidRDefault="0053285D" w:rsidP="0053285D">
            <w:pPr>
              <w:pStyle w:val="Default"/>
              <w:rPr>
                <w:sz w:val="28"/>
                <w:szCs w:val="28"/>
                <w:lang w:val="en-US"/>
              </w:rPr>
            </w:pPr>
          </w:p>
          <w:p w14:paraId="6E0BD44F" w14:textId="4367B6FC" w:rsidR="0053285D" w:rsidRDefault="0053285D" w:rsidP="0053285D">
            <w:pPr>
              <w:pStyle w:val="Default"/>
              <w:rPr>
                <w:sz w:val="28"/>
                <w:szCs w:val="28"/>
                <w:lang w:val="en-US"/>
              </w:rPr>
            </w:pPr>
            <w:r>
              <w:rPr>
                <w:sz w:val="28"/>
                <w:szCs w:val="28"/>
                <w:lang w:val="en-US"/>
              </w:rPr>
              <w:t xml:space="preserve">   Tabiiy fan</w:t>
            </w:r>
          </w:p>
        </w:tc>
        <w:tc>
          <w:tcPr>
            <w:tcW w:w="1112" w:type="dxa"/>
            <w:vMerge w:val="restart"/>
          </w:tcPr>
          <w:p w14:paraId="733E72BE" w14:textId="77777777" w:rsidR="0053285D" w:rsidRDefault="0053285D" w:rsidP="0053285D">
            <w:pPr>
              <w:pStyle w:val="Default"/>
              <w:ind w:left="-5"/>
              <w:jc w:val="center"/>
              <w:rPr>
                <w:sz w:val="28"/>
                <w:szCs w:val="28"/>
                <w:lang w:val="en-US"/>
              </w:rPr>
            </w:pPr>
          </w:p>
          <w:p w14:paraId="46846BDA" w14:textId="77777777" w:rsidR="0053285D" w:rsidRDefault="0053285D" w:rsidP="0053285D">
            <w:pPr>
              <w:pStyle w:val="Default"/>
              <w:ind w:left="-5"/>
              <w:jc w:val="center"/>
              <w:rPr>
                <w:sz w:val="28"/>
                <w:szCs w:val="28"/>
                <w:lang w:val="en-US"/>
              </w:rPr>
            </w:pPr>
          </w:p>
          <w:p w14:paraId="56DCC206" w14:textId="3DC4EB52" w:rsidR="0053285D" w:rsidRDefault="0053285D" w:rsidP="0053285D">
            <w:pPr>
              <w:pStyle w:val="Default"/>
              <w:ind w:left="-5"/>
              <w:jc w:val="center"/>
              <w:rPr>
                <w:sz w:val="28"/>
                <w:szCs w:val="28"/>
                <w:lang w:val="en-US"/>
              </w:rPr>
            </w:pPr>
            <w:r>
              <w:rPr>
                <w:sz w:val="28"/>
                <w:szCs w:val="28"/>
                <w:lang w:val="en-US"/>
              </w:rPr>
              <w:t>IV</w:t>
            </w:r>
          </w:p>
        </w:tc>
        <w:tc>
          <w:tcPr>
            <w:tcW w:w="697" w:type="dxa"/>
            <w:vMerge w:val="restart"/>
            <w:tcBorders>
              <w:top w:val="single" w:sz="4" w:space="0" w:color="auto"/>
              <w:left w:val="single" w:sz="4" w:space="0" w:color="auto"/>
            </w:tcBorders>
            <w:shd w:val="clear" w:color="auto" w:fill="FFFFFF"/>
            <w:vAlign w:val="center"/>
          </w:tcPr>
          <w:p w14:paraId="2FD13B86" w14:textId="77777777" w:rsidR="0053285D" w:rsidRDefault="0053285D" w:rsidP="0053285D">
            <w:pPr>
              <w:pStyle w:val="Default"/>
              <w:ind w:left="-5"/>
              <w:rPr>
                <w:sz w:val="28"/>
                <w:szCs w:val="28"/>
                <w:lang w:val="en-US"/>
              </w:rPr>
            </w:pPr>
            <w:r>
              <w:rPr>
                <w:sz w:val="28"/>
                <w:szCs w:val="28"/>
                <w:lang w:val="en-US"/>
              </w:rPr>
              <w:t xml:space="preserve">   </w:t>
            </w:r>
          </w:p>
          <w:p w14:paraId="2CA2B5B8" w14:textId="01B84AC1" w:rsidR="0053285D" w:rsidRDefault="0053285D" w:rsidP="0053285D">
            <w:pPr>
              <w:pStyle w:val="Default"/>
              <w:rPr>
                <w:sz w:val="28"/>
                <w:szCs w:val="28"/>
                <w:lang w:val="en-US"/>
              </w:rPr>
            </w:pPr>
            <w:r>
              <w:rPr>
                <w:sz w:val="28"/>
                <w:szCs w:val="28"/>
                <w:lang w:val="en-US"/>
              </w:rPr>
              <w:t xml:space="preserve"> 5                                              </w:t>
            </w:r>
          </w:p>
          <w:p w14:paraId="79220BAA" w14:textId="77777777" w:rsidR="0053285D" w:rsidRDefault="0053285D" w:rsidP="0053285D">
            <w:pPr>
              <w:pStyle w:val="Default"/>
              <w:ind w:left="-5"/>
              <w:rPr>
                <w:sz w:val="28"/>
                <w:szCs w:val="28"/>
                <w:lang w:val="en-US"/>
              </w:rPr>
            </w:pPr>
            <w:r>
              <w:rPr>
                <w:sz w:val="28"/>
                <w:szCs w:val="28"/>
                <w:lang w:val="en-US"/>
              </w:rPr>
              <w:t xml:space="preserve">             </w:t>
            </w:r>
          </w:p>
          <w:p w14:paraId="67252738" w14:textId="2A265EF6" w:rsidR="0053285D" w:rsidRDefault="0053285D" w:rsidP="0053285D">
            <w:pPr>
              <w:pStyle w:val="Default"/>
              <w:ind w:left="-5"/>
              <w:rPr>
                <w:sz w:val="28"/>
                <w:szCs w:val="28"/>
                <w:lang w:val="en-US"/>
              </w:rPr>
            </w:pPr>
            <w:r>
              <w:rPr>
                <w:sz w:val="28"/>
                <w:szCs w:val="28"/>
                <w:lang w:val="en-US"/>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120D05C9" w14:textId="5BB8D17F" w:rsidR="0053285D" w:rsidRDefault="0053285D" w:rsidP="0053285D">
            <w:pPr>
              <w:spacing w:before="0" w:after="0" w:line="240" w:lineRule="auto"/>
              <w:jc w:val="center"/>
              <w:rPr>
                <w:sz w:val="28"/>
                <w:szCs w:val="28"/>
                <w:lang w:val="en-US"/>
              </w:rPr>
            </w:pPr>
            <w:r w:rsidRPr="006319E7">
              <w:rPr>
                <w:rFonts w:ascii="Times New Roman" w:hAnsi="Times New Roman"/>
                <w:sz w:val="28"/>
                <w:szCs w:val="28"/>
                <w:lang w:val="en-US"/>
              </w:rPr>
              <w:t>Bilish</w:t>
            </w:r>
          </w:p>
        </w:tc>
        <w:tc>
          <w:tcPr>
            <w:tcW w:w="2126" w:type="dxa"/>
          </w:tcPr>
          <w:p w14:paraId="20AA6B90" w14:textId="77777777" w:rsidR="0053285D" w:rsidRDefault="0053285D" w:rsidP="0053285D">
            <w:pPr>
              <w:pStyle w:val="Default"/>
              <w:ind w:left="-5"/>
              <w:jc w:val="center"/>
              <w:rPr>
                <w:sz w:val="28"/>
                <w:szCs w:val="28"/>
                <w:lang w:val="en-US"/>
              </w:rPr>
            </w:pPr>
            <w:r>
              <w:rPr>
                <w:sz w:val="28"/>
                <w:szCs w:val="28"/>
                <w:lang w:val="en-US"/>
              </w:rPr>
              <w:t>I</w:t>
            </w:r>
          </w:p>
        </w:tc>
        <w:tc>
          <w:tcPr>
            <w:tcW w:w="1433" w:type="dxa"/>
          </w:tcPr>
          <w:p w14:paraId="44ED25F7" w14:textId="77777777" w:rsidR="0053285D" w:rsidRDefault="0053285D" w:rsidP="0053285D">
            <w:pPr>
              <w:pStyle w:val="Default"/>
              <w:ind w:left="-5"/>
              <w:jc w:val="center"/>
              <w:rPr>
                <w:sz w:val="28"/>
                <w:szCs w:val="28"/>
                <w:lang w:val="en-US"/>
              </w:rPr>
            </w:pPr>
            <w:r>
              <w:rPr>
                <w:sz w:val="28"/>
                <w:szCs w:val="28"/>
                <w:lang w:val="en-US"/>
              </w:rPr>
              <w:t>2</w:t>
            </w:r>
          </w:p>
        </w:tc>
      </w:tr>
      <w:tr w:rsidR="0053285D" w14:paraId="000B6D8F"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0"/>
        </w:trPr>
        <w:tc>
          <w:tcPr>
            <w:tcW w:w="419" w:type="dxa"/>
            <w:vMerge/>
          </w:tcPr>
          <w:p w14:paraId="2F5A96AE" w14:textId="77777777" w:rsidR="0053285D" w:rsidRDefault="0053285D" w:rsidP="0053285D">
            <w:pPr>
              <w:pStyle w:val="Default"/>
              <w:ind w:left="-5"/>
              <w:rPr>
                <w:sz w:val="28"/>
                <w:szCs w:val="28"/>
              </w:rPr>
            </w:pPr>
          </w:p>
        </w:tc>
        <w:tc>
          <w:tcPr>
            <w:tcW w:w="2020" w:type="dxa"/>
            <w:vMerge/>
          </w:tcPr>
          <w:p w14:paraId="41535B51" w14:textId="77777777" w:rsidR="0053285D" w:rsidRDefault="0053285D" w:rsidP="0053285D">
            <w:pPr>
              <w:pStyle w:val="Default"/>
              <w:rPr>
                <w:sz w:val="28"/>
                <w:szCs w:val="28"/>
              </w:rPr>
            </w:pPr>
          </w:p>
        </w:tc>
        <w:tc>
          <w:tcPr>
            <w:tcW w:w="1112" w:type="dxa"/>
            <w:vMerge/>
          </w:tcPr>
          <w:p w14:paraId="35E2FE8E"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4626B9C3" w14:textId="0377F946"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83F47D9" w14:textId="33DF854F" w:rsidR="0053285D" w:rsidRDefault="0053285D" w:rsidP="0053285D">
            <w:pPr>
              <w:pStyle w:val="Default"/>
              <w:jc w:val="center"/>
              <w:rPr>
                <w:sz w:val="28"/>
                <w:szCs w:val="28"/>
                <w:lang w:val="en-US"/>
              </w:rPr>
            </w:pPr>
            <w:r w:rsidRPr="006319E7">
              <w:rPr>
                <w:sz w:val="28"/>
                <w:szCs w:val="28"/>
                <w:lang w:val="en-US"/>
              </w:rPr>
              <w:t>Bilish</w:t>
            </w:r>
          </w:p>
        </w:tc>
        <w:tc>
          <w:tcPr>
            <w:tcW w:w="2126" w:type="dxa"/>
          </w:tcPr>
          <w:p w14:paraId="6ABB8882" w14:textId="210A06EF" w:rsidR="0053285D" w:rsidRDefault="0053285D" w:rsidP="0053285D">
            <w:pPr>
              <w:pStyle w:val="Default"/>
              <w:ind w:left="-5"/>
              <w:jc w:val="center"/>
              <w:rPr>
                <w:sz w:val="28"/>
                <w:szCs w:val="28"/>
                <w:lang w:val="en-US"/>
              </w:rPr>
            </w:pPr>
            <w:r>
              <w:rPr>
                <w:sz w:val="28"/>
                <w:szCs w:val="28"/>
                <w:lang w:val="en-US"/>
              </w:rPr>
              <w:t>I</w:t>
            </w:r>
          </w:p>
        </w:tc>
        <w:tc>
          <w:tcPr>
            <w:tcW w:w="1433" w:type="dxa"/>
          </w:tcPr>
          <w:p w14:paraId="3770DE42" w14:textId="18B8D37F" w:rsidR="0053285D" w:rsidRDefault="0053285D" w:rsidP="0053285D">
            <w:pPr>
              <w:pStyle w:val="Default"/>
              <w:ind w:left="-5"/>
              <w:jc w:val="center"/>
              <w:rPr>
                <w:sz w:val="28"/>
                <w:szCs w:val="28"/>
                <w:lang w:val="en-US"/>
              </w:rPr>
            </w:pPr>
            <w:r>
              <w:rPr>
                <w:sz w:val="28"/>
                <w:szCs w:val="28"/>
                <w:lang w:val="en-US"/>
              </w:rPr>
              <w:t>2</w:t>
            </w:r>
          </w:p>
        </w:tc>
      </w:tr>
      <w:tr w:rsidR="0053285D" w14:paraId="13DE11DF"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6"/>
        </w:trPr>
        <w:tc>
          <w:tcPr>
            <w:tcW w:w="419" w:type="dxa"/>
            <w:vMerge/>
          </w:tcPr>
          <w:p w14:paraId="09CB2051" w14:textId="77777777" w:rsidR="0053285D" w:rsidRDefault="0053285D" w:rsidP="0053285D">
            <w:pPr>
              <w:pStyle w:val="Default"/>
              <w:ind w:left="-5"/>
              <w:rPr>
                <w:sz w:val="28"/>
                <w:szCs w:val="28"/>
              </w:rPr>
            </w:pPr>
          </w:p>
        </w:tc>
        <w:tc>
          <w:tcPr>
            <w:tcW w:w="2020" w:type="dxa"/>
            <w:vMerge/>
          </w:tcPr>
          <w:p w14:paraId="50A3757A" w14:textId="77777777" w:rsidR="0053285D" w:rsidRDefault="0053285D" w:rsidP="0053285D">
            <w:pPr>
              <w:pStyle w:val="Default"/>
              <w:rPr>
                <w:sz w:val="28"/>
                <w:szCs w:val="28"/>
              </w:rPr>
            </w:pPr>
          </w:p>
        </w:tc>
        <w:tc>
          <w:tcPr>
            <w:tcW w:w="1112" w:type="dxa"/>
            <w:vMerge/>
          </w:tcPr>
          <w:p w14:paraId="29DEB00C"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5F149752" w14:textId="471218A8"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33FE1243" w14:textId="05966C5B" w:rsidR="0053285D" w:rsidRDefault="0053285D" w:rsidP="0053285D">
            <w:pPr>
              <w:pStyle w:val="Default"/>
              <w:jc w:val="center"/>
              <w:rPr>
                <w:sz w:val="28"/>
                <w:szCs w:val="28"/>
                <w:lang w:val="en-US"/>
              </w:rPr>
            </w:pPr>
            <w:r w:rsidRPr="006319E7">
              <w:rPr>
                <w:sz w:val="28"/>
                <w:szCs w:val="28"/>
                <w:lang w:val="en-US"/>
              </w:rPr>
              <w:t>Bilish</w:t>
            </w:r>
          </w:p>
        </w:tc>
        <w:tc>
          <w:tcPr>
            <w:tcW w:w="2126" w:type="dxa"/>
          </w:tcPr>
          <w:p w14:paraId="350F5647" w14:textId="76C7A1E4" w:rsidR="0053285D" w:rsidRDefault="0053285D" w:rsidP="0053285D">
            <w:pPr>
              <w:pStyle w:val="Default"/>
              <w:ind w:left="-5"/>
              <w:jc w:val="center"/>
              <w:rPr>
                <w:sz w:val="28"/>
                <w:szCs w:val="28"/>
                <w:lang w:val="en-US"/>
              </w:rPr>
            </w:pPr>
            <w:r>
              <w:rPr>
                <w:sz w:val="28"/>
                <w:szCs w:val="28"/>
                <w:lang w:val="en-US"/>
              </w:rPr>
              <w:t>I</w:t>
            </w:r>
          </w:p>
        </w:tc>
        <w:tc>
          <w:tcPr>
            <w:tcW w:w="1433" w:type="dxa"/>
          </w:tcPr>
          <w:p w14:paraId="286DB5A4" w14:textId="639AA8ED" w:rsidR="0053285D" w:rsidRDefault="0053285D" w:rsidP="0053285D">
            <w:pPr>
              <w:pStyle w:val="Default"/>
              <w:ind w:left="-5"/>
              <w:jc w:val="center"/>
              <w:rPr>
                <w:sz w:val="28"/>
                <w:szCs w:val="28"/>
                <w:lang w:val="en-US"/>
              </w:rPr>
            </w:pPr>
            <w:r>
              <w:rPr>
                <w:sz w:val="28"/>
                <w:szCs w:val="28"/>
                <w:lang w:val="en-US"/>
              </w:rPr>
              <w:t>2</w:t>
            </w:r>
          </w:p>
        </w:tc>
      </w:tr>
      <w:tr w:rsidR="0053285D" w14:paraId="702F5583"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419" w:type="dxa"/>
            <w:vMerge/>
          </w:tcPr>
          <w:p w14:paraId="59AA5540" w14:textId="77777777" w:rsidR="0053285D" w:rsidRDefault="0053285D" w:rsidP="0053285D">
            <w:pPr>
              <w:pStyle w:val="Default"/>
              <w:ind w:left="-5"/>
              <w:rPr>
                <w:sz w:val="28"/>
                <w:szCs w:val="28"/>
              </w:rPr>
            </w:pPr>
          </w:p>
        </w:tc>
        <w:tc>
          <w:tcPr>
            <w:tcW w:w="2020" w:type="dxa"/>
            <w:vMerge/>
          </w:tcPr>
          <w:p w14:paraId="76955E39" w14:textId="77777777" w:rsidR="0053285D" w:rsidRDefault="0053285D" w:rsidP="0053285D">
            <w:pPr>
              <w:pStyle w:val="Default"/>
              <w:rPr>
                <w:sz w:val="28"/>
                <w:szCs w:val="28"/>
              </w:rPr>
            </w:pPr>
          </w:p>
        </w:tc>
        <w:tc>
          <w:tcPr>
            <w:tcW w:w="1112" w:type="dxa"/>
            <w:vMerge/>
          </w:tcPr>
          <w:p w14:paraId="5B4CB913"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2964FE39" w14:textId="743B0F80"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22798EE6" w14:textId="77C873B5" w:rsidR="0053285D" w:rsidRDefault="0053285D" w:rsidP="0053285D">
            <w:pPr>
              <w:pStyle w:val="Default"/>
              <w:jc w:val="center"/>
              <w:rPr>
                <w:sz w:val="28"/>
                <w:szCs w:val="28"/>
                <w:lang w:val="en-US"/>
              </w:rPr>
            </w:pPr>
            <w:r w:rsidRPr="00F22CE7">
              <w:rPr>
                <w:sz w:val="28"/>
                <w:szCs w:val="28"/>
                <w:lang w:val="en-US"/>
              </w:rPr>
              <w:t>Qo‘llash</w:t>
            </w:r>
          </w:p>
        </w:tc>
        <w:tc>
          <w:tcPr>
            <w:tcW w:w="2126" w:type="dxa"/>
          </w:tcPr>
          <w:p w14:paraId="2C6BDE41" w14:textId="600BE59B" w:rsidR="0053285D" w:rsidRDefault="0053285D" w:rsidP="0053285D">
            <w:pPr>
              <w:pStyle w:val="Default"/>
              <w:ind w:left="-5"/>
              <w:jc w:val="center"/>
              <w:rPr>
                <w:sz w:val="28"/>
                <w:szCs w:val="28"/>
                <w:lang w:val="en-US"/>
              </w:rPr>
            </w:pPr>
            <w:r>
              <w:rPr>
                <w:sz w:val="28"/>
                <w:szCs w:val="28"/>
                <w:lang w:val="en-US"/>
              </w:rPr>
              <w:t>II</w:t>
            </w:r>
          </w:p>
        </w:tc>
        <w:tc>
          <w:tcPr>
            <w:tcW w:w="1433" w:type="dxa"/>
          </w:tcPr>
          <w:p w14:paraId="413A2F24" w14:textId="43745914" w:rsidR="0053285D" w:rsidRDefault="0053285D" w:rsidP="0053285D">
            <w:pPr>
              <w:pStyle w:val="Default"/>
              <w:ind w:left="-5"/>
              <w:jc w:val="center"/>
              <w:rPr>
                <w:sz w:val="28"/>
                <w:szCs w:val="28"/>
                <w:lang w:val="en-US"/>
              </w:rPr>
            </w:pPr>
            <w:r>
              <w:rPr>
                <w:sz w:val="28"/>
                <w:szCs w:val="28"/>
              </w:rPr>
              <w:t>2</w:t>
            </w:r>
          </w:p>
        </w:tc>
      </w:tr>
      <w:tr w:rsidR="0053285D" w14:paraId="07522302"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0"/>
        </w:trPr>
        <w:tc>
          <w:tcPr>
            <w:tcW w:w="419" w:type="dxa"/>
            <w:vMerge/>
          </w:tcPr>
          <w:p w14:paraId="687137E8" w14:textId="77777777" w:rsidR="0053285D" w:rsidRDefault="0053285D" w:rsidP="0053285D">
            <w:pPr>
              <w:pStyle w:val="Default"/>
              <w:ind w:left="-5"/>
              <w:rPr>
                <w:sz w:val="28"/>
                <w:szCs w:val="28"/>
              </w:rPr>
            </w:pPr>
          </w:p>
        </w:tc>
        <w:tc>
          <w:tcPr>
            <w:tcW w:w="2020" w:type="dxa"/>
            <w:vMerge/>
          </w:tcPr>
          <w:p w14:paraId="5A7AA435" w14:textId="77777777" w:rsidR="0053285D" w:rsidRDefault="0053285D" w:rsidP="0053285D">
            <w:pPr>
              <w:pStyle w:val="Default"/>
              <w:rPr>
                <w:sz w:val="28"/>
                <w:szCs w:val="28"/>
              </w:rPr>
            </w:pPr>
          </w:p>
        </w:tc>
        <w:tc>
          <w:tcPr>
            <w:tcW w:w="1112" w:type="dxa"/>
            <w:vMerge/>
          </w:tcPr>
          <w:p w14:paraId="2DFA78CB"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7CF8E107" w14:textId="470E7C8D"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72DDCF36" w14:textId="12DD664D" w:rsidR="0053285D" w:rsidRDefault="0053285D" w:rsidP="0053285D">
            <w:pPr>
              <w:pStyle w:val="Default"/>
              <w:jc w:val="center"/>
              <w:rPr>
                <w:sz w:val="28"/>
                <w:szCs w:val="28"/>
                <w:lang w:val="en-US"/>
              </w:rPr>
            </w:pPr>
            <w:r w:rsidRPr="00F22CE7">
              <w:rPr>
                <w:sz w:val="28"/>
                <w:szCs w:val="28"/>
                <w:lang w:val="en-US"/>
              </w:rPr>
              <w:t>Qo‘llash</w:t>
            </w:r>
          </w:p>
        </w:tc>
        <w:tc>
          <w:tcPr>
            <w:tcW w:w="2126" w:type="dxa"/>
          </w:tcPr>
          <w:p w14:paraId="42634C9E" w14:textId="52AA520B" w:rsidR="0053285D" w:rsidRDefault="0053285D" w:rsidP="0053285D">
            <w:pPr>
              <w:pStyle w:val="Default"/>
              <w:ind w:left="-5"/>
              <w:jc w:val="center"/>
              <w:rPr>
                <w:sz w:val="28"/>
                <w:szCs w:val="28"/>
                <w:lang w:val="en-US"/>
              </w:rPr>
            </w:pPr>
            <w:r>
              <w:rPr>
                <w:sz w:val="28"/>
                <w:szCs w:val="28"/>
                <w:lang w:val="en-US"/>
              </w:rPr>
              <w:t>II</w:t>
            </w:r>
          </w:p>
        </w:tc>
        <w:tc>
          <w:tcPr>
            <w:tcW w:w="1433" w:type="dxa"/>
          </w:tcPr>
          <w:p w14:paraId="767F28EE" w14:textId="6B1A4111" w:rsidR="0053285D" w:rsidRDefault="0053285D" w:rsidP="0053285D">
            <w:pPr>
              <w:pStyle w:val="Default"/>
              <w:ind w:left="-5"/>
              <w:jc w:val="center"/>
              <w:rPr>
                <w:sz w:val="28"/>
                <w:szCs w:val="28"/>
                <w:lang w:val="en-US"/>
              </w:rPr>
            </w:pPr>
            <w:r>
              <w:rPr>
                <w:sz w:val="28"/>
                <w:szCs w:val="28"/>
              </w:rPr>
              <w:t>2</w:t>
            </w:r>
          </w:p>
        </w:tc>
      </w:tr>
      <w:tr w:rsidR="0053285D" w14:paraId="72BF5266"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419" w:type="dxa"/>
            <w:vMerge w:val="restart"/>
          </w:tcPr>
          <w:p w14:paraId="44771FA7" w14:textId="2724A21A" w:rsidR="0053285D" w:rsidRDefault="0053285D" w:rsidP="0053285D">
            <w:pPr>
              <w:pStyle w:val="Default"/>
              <w:ind w:left="-5"/>
              <w:rPr>
                <w:sz w:val="28"/>
                <w:szCs w:val="28"/>
              </w:rPr>
            </w:pPr>
            <w:r>
              <w:rPr>
                <w:sz w:val="28"/>
                <w:szCs w:val="28"/>
              </w:rPr>
              <w:t>5</w:t>
            </w:r>
          </w:p>
        </w:tc>
        <w:tc>
          <w:tcPr>
            <w:tcW w:w="2020" w:type="dxa"/>
            <w:vMerge w:val="restart"/>
            <w:vAlign w:val="center"/>
          </w:tcPr>
          <w:p w14:paraId="29061DD0" w14:textId="4185D27E" w:rsidR="0053285D" w:rsidRPr="00087A42" w:rsidRDefault="0053285D" w:rsidP="00D358D2">
            <w:pPr>
              <w:pStyle w:val="Default"/>
              <w:jc w:val="center"/>
              <w:rPr>
                <w:sz w:val="28"/>
                <w:szCs w:val="28"/>
                <w:lang w:val="en-US"/>
              </w:rPr>
            </w:pPr>
            <w:r>
              <w:rPr>
                <w:sz w:val="28"/>
                <w:szCs w:val="28"/>
                <w:lang w:val="en-US"/>
              </w:rPr>
              <w:t>Tarbiya</w:t>
            </w:r>
          </w:p>
        </w:tc>
        <w:tc>
          <w:tcPr>
            <w:tcW w:w="1112" w:type="dxa"/>
            <w:vMerge w:val="restart"/>
            <w:vAlign w:val="center"/>
          </w:tcPr>
          <w:p w14:paraId="6AB28DBA" w14:textId="45E8F787" w:rsidR="0053285D" w:rsidRDefault="0053285D" w:rsidP="00D358D2">
            <w:pPr>
              <w:pStyle w:val="Default"/>
              <w:ind w:left="-5"/>
              <w:jc w:val="center"/>
              <w:rPr>
                <w:sz w:val="28"/>
                <w:szCs w:val="28"/>
                <w:lang w:val="en-US"/>
              </w:rPr>
            </w:pPr>
            <w:r>
              <w:rPr>
                <w:sz w:val="28"/>
                <w:szCs w:val="28"/>
                <w:lang w:val="en-US"/>
              </w:rPr>
              <w:t>V</w:t>
            </w:r>
          </w:p>
        </w:tc>
        <w:tc>
          <w:tcPr>
            <w:tcW w:w="697" w:type="dxa"/>
            <w:vMerge w:val="restart"/>
            <w:tcBorders>
              <w:top w:val="single" w:sz="4" w:space="0" w:color="auto"/>
              <w:left w:val="single" w:sz="4" w:space="0" w:color="auto"/>
            </w:tcBorders>
            <w:shd w:val="clear" w:color="auto" w:fill="FFFFFF"/>
            <w:vAlign w:val="center"/>
          </w:tcPr>
          <w:p w14:paraId="14C30824" w14:textId="0B56C135" w:rsidR="0053285D" w:rsidRDefault="0053285D" w:rsidP="0053285D">
            <w:pPr>
              <w:pStyle w:val="Default"/>
              <w:rPr>
                <w:sz w:val="28"/>
                <w:szCs w:val="28"/>
                <w:lang w:val="en-US"/>
              </w:rPr>
            </w:pPr>
            <w:r>
              <w:rPr>
                <w:sz w:val="28"/>
                <w:szCs w:val="28"/>
                <w:lang w:val="en-US"/>
              </w:rPr>
              <w:t xml:space="preserve">  2           </w:t>
            </w:r>
          </w:p>
          <w:p w14:paraId="191C1948" w14:textId="77777777" w:rsidR="0053285D" w:rsidRDefault="0053285D" w:rsidP="0053285D">
            <w:pPr>
              <w:pStyle w:val="Default"/>
              <w:ind w:left="-5"/>
              <w:rPr>
                <w:sz w:val="28"/>
                <w:szCs w:val="28"/>
                <w:lang w:val="en-US"/>
              </w:rPr>
            </w:pPr>
            <w:r>
              <w:rPr>
                <w:sz w:val="28"/>
                <w:szCs w:val="28"/>
                <w:lang w:val="en-US"/>
              </w:rPr>
              <w:t xml:space="preserve">             </w:t>
            </w:r>
          </w:p>
          <w:p w14:paraId="001E6F79" w14:textId="6602AE94" w:rsidR="0053285D" w:rsidRDefault="0053285D" w:rsidP="0053285D">
            <w:pPr>
              <w:pStyle w:val="Default"/>
              <w:ind w:left="-5"/>
              <w:rPr>
                <w:sz w:val="28"/>
                <w:szCs w:val="28"/>
                <w:lang w:val="en-US"/>
              </w:rPr>
            </w:pPr>
            <w:r>
              <w:rPr>
                <w:sz w:val="28"/>
                <w:szCs w:val="28"/>
                <w:lang w:val="en-US"/>
              </w:rPr>
              <w:t xml:space="preserve">           </w:t>
            </w:r>
          </w:p>
        </w:tc>
        <w:tc>
          <w:tcPr>
            <w:tcW w:w="1701" w:type="dxa"/>
            <w:tcBorders>
              <w:top w:val="single" w:sz="4" w:space="0" w:color="auto"/>
              <w:left w:val="single" w:sz="4" w:space="0" w:color="auto"/>
              <w:bottom w:val="single" w:sz="4" w:space="0" w:color="auto"/>
            </w:tcBorders>
            <w:shd w:val="clear" w:color="auto" w:fill="FFFFFF"/>
            <w:vAlign w:val="center"/>
          </w:tcPr>
          <w:p w14:paraId="396989ED" w14:textId="66DFE169" w:rsidR="0053285D" w:rsidRDefault="0053285D" w:rsidP="0053285D">
            <w:pPr>
              <w:pStyle w:val="Default"/>
              <w:rPr>
                <w:sz w:val="28"/>
                <w:szCs w:val="28"/>
                <w:lang w:val="en-US"/>
              </w:rPr>
            </w:pPr>
            <w:r>
              <w:rPr>
                <w:sz w:val="28"/>
                <w:szCs w:val="28"/>
                <w:lang w:val="en-US"/>
              </w:rPr>
              <w:t xml:space="preserve">   </w:t>
            </w:r>
            <w:r w:rsidRPr="00642CE0">
              <w:rPr>
                <w:sz w:val="28"/>
                <w:szCs w:val="28"/>
                <w:lang w:val="en-US"/>
              </w:rPr>
              <w:t>Bilish</w:t>
            </w:r>
          </w:p>
        </w:tc>
        <w:tc>
          <w:tcPr>
            <w:tcW w:w="2126" w:type="dxa"/>
          </w:tcPr>
          <w:p w14:paraId="66BEED49" w14:textId="17F75B04" w:rsidR="0053285D" w:rsidRDefault="0053285D" w:rsidP="0053285D">
            <w:pPr>
              <w:pStyle w:val="Default"/>
              <w:ind w:left="-5"/>
              <w:jc w:val="center"/>
              <w:rPr>
                <w:sz w:val="28"/>
                <w:szCs w:val="28"/>
                <w:lang w:val="en-US"/>
              </w:rPr>
            </w:pPr>
            <w:r>
              <w:rPr>
                <w:sz w:val="28"/>
                <w:szCs w:val="28"/>
                <w:lang w:val="en-US"/>
              </w:rPr>
              <w:t>I</w:t>
            </w:r>
          </w:p>
        </w:tc>
        <w:tc>
          <w:tcPr>
            <w:tcW w:w="1433" w:type="dxa"/>
          </w:tcPr>
          <w:p w14:paraId="45A1FEF8" w14:textId="076B6EAA" w:rsidR="0053285D" w:rsidRDefault="0053285D" w:rsidP="0053285D">
            <w:pPr>
              <w:pStyle w:val="Default"/>
              <w:ind w:left="-5"/>
              <w:jc w:val="center"/>
              <w:rPr>
                <w:sz w:val="28"/>
                <w:szCs w:val="28"/>
                <w:lang w:val="en-US"/>
              </w:rPr>
            </w:pPr>
            <w:r>
              <w:rPr>
                <w:sz w:val="28"/>
                <w:szCs w:val="28"/>
                <w:lang w:val="en-US"/>
              </w:rPr>
              <w:t>2</w:t>
            </w:r>
          </w:p>
        </w:tc>
      </w:tr>
      <w:tr w:rsidR="0053285D" w14:paraId="471BBD63"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419" w:type="dxa"/>
            <w:vMerge/>
          </w:tcPr>
          <w:p w14:paraId="1108AB1D" w14:textId="77777777" w:rsidR="0053285D" w:rsidRDefault="0053285D" w:rsidP="0053285D">
            <w:pPr>
              <w:pStyle w:val="Default"/>
              <w:ind w:left="-5"/>
              <w:rPr>
                <w:sz w:val="28"/>
                <w:szCs w:val="28"/>
              </w:rPr>
            </w:pPr>
          </w:p>
        </w:tc>
        <w:tc>
          <w:tcPr>
            <w:tcW w:w="2020" w:type="dxa"/>
            <w:vMerge/>
          </w:tcPr>
          <w:p w14:paraId="50398EF9" w14:textId="77777777" w:rsidR="0053285D" w:rsidRDefault="0053285D" w:rsidP="0053285D">
            <w:pPr>
              <w:pStyle w:val="Default"/>
              <w:ind w:left="-5"/>
              <w:rPr>
                <w:sz w:val="28"/>
                <w:szCs w:val="28"/>
                <w:lang w:val="en-US"/>
              </w:rPr>
            </w:pPr>
          </w:p>
        </w:tc>
        <w:tc>
          <w:tcPr>
            <w:tcW w:w="1112" w:type="dxa"/>
            <w:vMerge/>
          </w:tcPr>
          <w:p w14:paraId="305E71A0" w14:textId="77777777" w:rsidR="0053285D" w:rsidRDefault="0053285D" w:rsidP="0053285D">
            <w:pPr>
              <w:pStyle w:val="Default"/>
              <w:ind w:left="-5"/>
              <w:rPr>
                <w:sz w:val="28"/>
                <w:szCs w:val="28"/>
                <w:lang w:val="en-US"/>
              </w:rPr>
            </w:pPr>
          </w:p>
        </w:tc>
        <w:tc>
          <w:tcPr>
            <w:tcW w:w="697" w:type="dxa"/>
            <w:vMerge/>
            <w:tcBorders>
              <w:left w:val="single" w:sz="4" w:space="0" w:color="auto"/>
            </w:tcBorders>
            <w:shd w:val="clear" w:color="auto" w:fill="FFFFFF"/>
            <w:vAlign w:val="center"/>
          </w:tcPr>
          <w:p w14:paraId="57A0142E" w14:textId="630A148B" w:rsidR="0053285D" w:rsidRDefault="0053285D" w:rsidP="0053285D">
            <w:pPr>
              <w:pStyle w:val="Default"/>
              <w:ind w:left="-5"/>
              <w:rPr>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0DFAD86A" w14:textId="496F9B11" w:rsidR="0053285D" w:rsidRDefault="0053285D" w:rsidP="0053285D">
            <w:pPr>
              <w:pStyle w:val="Default"/>
              <w:rPr>
                <w:sz w:val="28"/>
                <w:szCs w:val="28"/>
                <w:lang w:val="en-US"/>
              </w:rPr>
            </w:pPr>
            <w:r>
              <w:rPr>
                <w:sz w:val="28"/>
                <w:szCs w:val="28"/>
                <w:lang w:val="en-US"/>
              </w:rPr>
              <w:t xml:space="preserve">   </w:t>
            </w:r>
            <w:r w:rsidRPr="00642CE0">
              <w:rPr>
                <w:sz w:val="28"/>
                <w:szCs w:val="28"/>
                <w:lang w:val="en-US"/>
              </w:rPr>
              <w:t>Bilish</w:t>
            </w:r>
          </w:p>
        </w:tc>
        <w:tc>
          <w:tcPr>
            <w:tcW w:w="2126" w:type="dxa"/>
          </w:tcPr>
          <w:p w14:paraId="4A56E5F8" w14:textId="599CBD1B" w:rsidR="0053285D" w:rsidRDefault="0053285D" w:rsidP="0053285D">
            <w:pPr>
              <w:pStyle w:val="Default"/>
              <w:ind w:left="-5"/>
              <w:jc w:val="center"/>
              <w:rPr>
                <w:sz w:val="28"/>
                <w:szCs w:val="28"/>
                <w:lang w:val="en-US"/>
              </w:rPr>
            </w:pPr>
            <w:r>
              <w:rPr>
                <w:sz w:val="28"/>
                <w:szCs w:val="28"/>
                <w:lang w:val="en-US"/>
              </w:rPr>
              <w:t>I</w:t>
            </w:r>
          </w:p>
        </w:tc>
        <w:tc>
          <w:tcPr>
            <w:tcW w:w="1433" w:type="dxa"/>
          </w:tcPr>
          <w:p w14:paraId="02C127AD" w14:textId="6D0F9E28" w:rsidR="0053285D" w:rsidRDefault="0053285D" w:rsidP="0053285D">
            <w:pPr>
              <w:pStyle w:val="Default"/>
              <w:ind w:left="-5"/>
              <w:jc w:val="center"/>
              <w:rPr>
                <w:sz w:val="28"/>
                <w:szCs w:val="28"/>
                <w:lang w:val="en-US"/>
              </w:rPr>
            </w:pPr>
            <w:r>
              <w:rPr>
                <w:sz w:val="28"/>
                <w:szCs w:val="28"/>
                <w:lang w:val="en-US"/>
              </w:rPr>
              <w:t>2</w:t>
            </w:r>
          </w:p>
        </w:tc>
      </w:tr>
      <w:tr w:rsidR="0053285D" w14:paraId="52526461" w14:textId="77777777" w:rsidTr="00D3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13"/>
        </w:trPr>
        <w:tc>
          <w:tcPr>
            <w:tcW w:w="419" w:type="dxa"/>
          </w:tcPr>
          <w:p w14:paraId="1CCE7207" w14:textId="77777777" w:rsidR="0053285D" w:rsidRDefault="0053285D" w:rsidP="0053285D">
            <w:pPr>
              <w:pStyle w:val="Default"/>
              <w:ind w:left="-5"/>
              <w:rPr>
                <w:b/>
                <w:sz w:val="28"/>
                <w:szCs w:val="28"/>
              </w:rPr>
            </w:pPr>
          </w:p>
        </w:tc>
        <w:tc>
          <w:tcPr>
            <w:tcW w:w="2020" w:type="dxa"/>
            <w:vAlign w:val="center"/>
          </w:tcPr>
          <w:p w14:paraId="36F9431F" w14:textId="45ECC6CC" w:rsidR="0053285D" w:rsidRDefault="0053285D" w:rsidP="00D358D2">
            <w:pPr>
              <w:pStyle w:val="Default"/>
              <w:rPr>
                <w:b/>
                <w:sz w:val="28"/>
                <w:szCs w:val="28"/>
              </w:rPr>
            </w:pPr>
            <w:r w:rsidRPr="00AC468D">
              <w:rPr>
                <w:b/>
                <w:sz w:val="28"/>
                <w:szCs w:val="28"/>
                <w:lang w:val="en-US"/>
              </w:rPr>
              <w:t>Jami</w:t>
            </w:r>
            <w:r w:rsidRPr="00AC468D">
              <w:rPr>
                <w:b/>
                <w:sz w:val="28"/>
                <w:szCs w:val="28"/>
              </w:rPr>
              <w:t>:</w:t>
            </w:r>
          </w:p>
        </w:tc>
        <w:tc>
          <w:tcPr>
            <w:tcW w:w="1112" w:type="dxa"/>
            <w:vAlign w:val="center"/>
          </w:tcPr>
          <w:p w14:paraId="1390C82B" w14:textId="77777777" w:rsidR="0053285D" w:rsidRDefault="0053285D" w:rsidP="00D358D2">
            <w:pPr>
              <w:pStyle w:val="Default"/>
              <w:ind w:left="-5"/>
              <w:rPr>
                <w:b/>
                <w:sz w:val="28"/>
                <w:szCs w:val="28"/>
              </w:rPr>
            </w:pPr>
          </w:p>
        </w:tc>
        <w:tc>
          <w:tcPr>
            <w:tcW w:w="697" w:type="dxa"/>
            <w:tcBorders>
              <w:top w:val="single" w:sz="4" w:space="0" w:color="auto"/>
              <w:left w:val="single" w:sz="4" w:space="0" w:color="auto"/>
              <w:bottom w:val="single" w:sz="4" w:space="0" w:color="auto"/>
            </w:tcBorders>
            <w:shd w:val="clear" w:color="auto" w:fill="FFFFFF"/>
            <w:vAlign w:val="center"/>
          </w:tcPr>
          <w:p w14:paraId="5973ECA9" w14:textId="1643C914" w:rsidR="0053285D" w:rsidRDefault="0053285D" w:rsidP="00D358D2">
            <w:pPr>
              <w:pStyle w:val="Default"/>
              <w:ind w:left="-5"/>
              <w:rPr>
                <w:b/>
                <w:sz w:val="28"/>
                <w:szCs w:val="28"/>
                <w:lang w:val="en-US"/>
              </w:rPr>
            </w:pPr>
            <w:r>
              <w:rPr>
                <w:b/>
                <w:sz w:val="28"/>
                <w:szCs w:val="28"/>
                <w:lang w:val="en-US"/>
              </w:rPr>
              <w:t xml:space="preserve">   </w:t>
            </w:r>
            <w:r w:rsidR="00D358D2">
              <w:rPr>
                <w:b/>
                <w:sz w:val="28"/>
                <w:szCs w:val="28"/>
                <w:lang w:val="en-US"/>
              </w:rPr>
              <w:t>40</w:t>
            </w:r>
            <w:r>
              <w:rPr>
                <w:b/>
                <w:sz w:val="28"/>
                <w:szCs w:val="28"/>
                <w:lang w:val="en-US"/>
              </w:rPr>
              <w:t xml:space="preserve">           </w:t>
            </w:r>
          </w:p>
          <w:p w14:paraId="4F1B154A" w14:textId="77777777" w:rsidR="0053285D" w:rsidRDefault="0053285D" w:rsidP="00D358D2">
            <w:pPr>
              <w:pStyle w:val="Default"/>
              <w:ind w:left="-5"/>
              <w:rPr>
                <w:b/>
                <w:sz w:val="28"/>
                <w:szCs w:val="28"/>
                <w:lang w:val="en-US"/>
              </w:rPr>
            </w:pPr>
          </w:p>
        </w:tc>
        <w:tc>
          <w:tcPr>
            <w:tcW w:w="1701" w:type="dxa"/>
            <w:tcBorders>
              <w:top w:val="single" w:sz="4" w:space="0" w:color="auto"/>
              <w:left w:val="single" w:sz="4" w:space="0" w:color="auto"/>
              <w:bottom w:val="single" w:sz="4" w:space="0" w:color="auto"/>
            </w:tcBorders>
            <w:shd w:val="clear" w:color="auto" w:fill="FFFFFF"/>
            <w:vAlign w:val="center"/>
          </w:tcPr>
          <w:p w14:paraId="4F4AFD8A" w14:textId="612773FE" w:rsidR="0053285D" w:rsidRPr="0053285D" w:rsidRDefault="0053285D" w:rsidP="0053285D">
            <w:pPr>
              <w:pStyle w:val="Default"/>
              <w:rPr>
                <w:b/>
                <w:sz w:val="28"/>
                <w:szCs w:val="28"/>
                <w:lang w:val="en-US"/>
              </w:rPr>
            </w:pPr>
            <w:r w:rsidRPr="00C27954">
              <w:rPr>
                <w:b/>
                <w:sz w:val="28"/>
                <w:szCs w:val="28"/>
                <w:lang w:val="en-US"/>
              </w:rPr>
              <w:t>Bilish</w:t>
            </w:r>
            <w:r w:rsidRPr="00C27954">
              <w:rPr>
                <w:b/>
                <w:sz w:val="28"/>
                <w:szCs w:val="28"/>
              </w:rPr>
              <w:t>-</w:t>
            </w:r>
            <w:r>
              <w:rPr>
                <w:b/>
                <w:sz w:val="28"/>
                <w:szCs w:val="28"/>
                <w:lang w:val="en-US"/>
              </w:rPr>
              <w:t>20</w:t>
            </w:r>
          </w:p>
          <w:p w14:paraId="0AED716D" w14:textId="7E78670B" w:rsidR="0053285D" w:rsidRPr="0053285D" w:rsidRDefault="0053285D" w:rsidP="0053285D">
            <w:pPr>
              <w:pStyle w:val="Default"/>
              <w:rPr>
                <w:b/>
                <w:sz w:val="28"/>
                <w:szCs w:val="28"/>
                <w:lang w:val="en-US"/>
              </w:rPr>
            </w:pPr>
            <w:r w:rsidRPr="00C27954">
              <w:rPr>
                <w:b/>
                <w:sz w:val="28"/>
                <w:szCs w:val="28"/>
                <w:lang w:val="en-US"/>
              </w:rPr>
              <w:t>Qo‘llash</w:t>
            </w:r>
            <w:r w:rsidRPr="00C27954">
              <w:rPr>
                <w:b/>
                <w:sz w:val="28"/>
                <w:szCs w:val="28"/>
              </w:rPr>
              <w:t>-</w:t>
            </w:r>
            <w:r>
              <w:rPr>
                <w:b/>
                <w:sz w:val="28"/>
                <w:szCs w:val="28"/>
                <w:lang w:val="en-US"/>
              </w:rPr>
              <w:t>17</w:t>
            </w:r>
          </w:p>
          <w:p w14:paraId="37F2AE6E" w14:textId="77777777" w:rsidR="0053285D" w:rsidRDefault="0053285D" w:rsidP="0053285D">
            <w:pPr>
              <w:pStyle w:val="Default"/>
              <w:ind w:left="-5"/>
              <w:rPr>
                <w:b/>
                <w:sz w:val="28"/>
                <w:szCs w:val="28"/>
                <w:lang w:val="en-US"/>
              </w:rPr>
            </w:pPr>
            <w:r w:rsidRPr="00C27954">
              <w:rPr>
                <w:b/>
                <w:sz w:val="28"/>
                <w:szCs w:val="28"/>
                <w:lang w:val="en-US"/>
              </w:rPr>
              <w:t>Mulohaza</w:t>
            </w:r>
            <w:r w:rsidRPr="00C27954">
              <w:rPr>
                <w:b/>
                <w:sz w:val="28"/>
                <w:szCs w:val="28"/>
              </w:rPr>
              <w:t>-</w:t>
            </w:r>
            <w:r>
              <w:rPr>
                <w:b/>
                <w:sz w:val="28"/>
                <w:szCs w:val="28"/>
                <w:lang w:val="en-US"/>
              </w:rPr>
              <w:t>3</w:t>
            </w:r>
          </w:p>
          <w:p w14:paraId="0AD53B13" w14:textId="44CAECFE" w:rsidR="00F449A0" w:rsidRPr="0053285D" w:rsidRDefault="00F449A0" w:rsidP="0053285D">
            <w:pPr>
              <w:pStyle w:val="Default"/>
              <w:ind w:left="-5"/>
              <w:rPr>
                <w:b/>
                <w:sz w:val="28"/>
                <w:szCs w:val="28"/>
                <w:lang w:val="en-US"/>
              </w:rPr>
            </w:pPr>
          </w:p>
        </w:tc>
        <w:tc>
          <w:tcPr>
            <w:tcW w:w="2126" w:type="dxa"/>
          </w:tcPr>
          <w:p w14:paraId="731790B8" w14:textId="1A4D0E5F" w:rsidR="0053285D" w:rsidRDefault="0053285D" w:rsidP="00D358D2">
            <w:pPr>
              <w:pStyle w:val="Default"/>
              <w:rPr>
                <w:b/>
                <w:sz w:val="28"/>
                <w:szCs w:val="28"/>
                <w:lang w:val="en-US"/>
              </w:rPr>
            </w:pPr>
            <w:r>
              <w:rPr>
                <w:b/>
                <w:sz w:val="28"/>
                <w:szCs w:val="28"/>
                <w:lang w:val="en-US"/>
              </w:rPr>
              <w:t>I</w:t>
            </w:r>
            <w:r w:rsidRPr="00087A42">
              <w:rPr>
                <w:b/>
                <w:sz w:val="28"/>
                <w:szCs w:val="28"/>
                <w:lang w:val="en-US"/>
              </w:rPr>
              <w:t xml:space="preserve"> </w:t>
            </w:r>
            <w:r w:rsidRPr="00D358D2">
              <w:rPr>
                <w:b/>
                <w:sz w:val="28"/>
                <w:szCs w:val="28"/>
                <w:lang w:val="en-US"/>
              </w:rPr>
              <w:t>daraja</w:t>
            </w:r>
            <w:r w:rsidRPr="00087A42">
              <w:rPr>
                <w:b/>
                <w:sz w:val="28"/>
                <w:szCs w:val="28"/>
                <w:lang w:val="en-US"/>
              </w:rPr>
              <w:t>-</w:t>
            </w:r>
            <w:r>
              <w:rPr>
                <w:b/>
                <w:sz w:val="28"/>
                <w:szCs w:val="28"/>
                <w:lang w:val="en-US"/>
              </w:rPr>
              <w:t xml:space="preserve">  </w:t>
            </w:r>
            <w:r w:rsidR="00D358D2">
              <w:rPr>
                <w:b/>
                <w:sz w:val="28"/>
                <w:szCs w:val="28"/>
                <w:lang w:val="en-US"/>
              </w:rPr>
              <w:t>40</w:t>
            </w:r>
          </w:p>
          <w:p w14:paraId="6A17D9AE" w14:textId="24840686" w:rsidR="0053285D" w:rsidRDefault="0053285D" w:rsidP="00D358D2">
            <w:pPr>
              <w:pStyle w:val="Default"/>
              <w:rPr>
                <w:b/>
                <w:sz w:val="28"/>
                <w:szCs w:val="28"/>
                <w:lang w:val="en-US"/>
              </w:rPr>
            </w:pPr>
            <w:r>
              <w:rPr>
                <w:b/>
                <w:sz w:val="28"/>
                <w:szCs w:val="28"/>
                <w:lang w:val="en-US"/>
              </w:rPr>
              <w:t>II</w:t>
            </w:r>
            <w:r w:rsidRPr="00087A42">
              <w:rPr>
                <w:b/>
                <w:sz w:val="28"/>
                <w:szCs w:val="28"/>
                <w:lang w:val="en-US"/>
              </w:rPr>
              <w:t xml:space="preserve"> </w:t>
            </w:r>
            <w:r w:rsidRPr="00D358D2">
              <w:rPr>
                <w:b/>
                <w:sz w:val="28"/>
                <w:szCs w:val="28"/>
                <w:lang w:val="en-US"/>
              </w:rPr>
              <w:t>daraja</w:t>
            </w:r>
            <w:r w:rsidRPr="00087A42">
              <w:rPr>
                <w:b/>
                <w:sz w:val="28"/>
                <w:szCs w:val="28"/>
                <w:lang w:val="en-US"/>
              </w:rPr>
              <w:t xml:space="preserve"> –</w:t>
            </w:r>
            <w:r w:rsidR="00D358D2">
              <w:rPr>
                <w:b/>
                <w:sz w:val="28"/>
                <w:szCs w:val="28"/>
                <w:lang w:val="en-US"/>
              </w:rPr>
              <w:t>34</w:t>
            </w:r>
          </w:p>
          <w:p w14:paraId="3BC30CB2" w14:textId="77777777" w:rsidR="0053285D" w:rsidRDefault="0053285D" w:rsidP="00D358D2">
            <w:pPr>
              <w:pStyle w:val="Default"/>
              <w:rPr>
                <w:b/>
                <w:sz w:val="28"/>
                <w:szCs w:val="28"/>
                <w:lang w:val="en-US"/>
              </w:rPr>
            </w:pPr>
            <w:r>
              <w:rPr>
                <w:b/>
                <w:sz w:val="28"/>
                <w:szCs w:val="28"/>
                <w:lang w:val="en-US"/>
              </w:rPr>
              <w:t>III</w:t>
            </w:r>
            <w:r w:rsidRPr="00087A42">
              <w:rPr>
                <w:b/>
                <w:sz w:val="28"/>
                <w:szCs w:val="28"/>
                <w:lang w:val="en-US"/>
              </w:rPr>
              <w:t xml:space="preserve">  </w:t>
            </w:r>
            <w:r>
              <w:rPr>
                <w:b/>
                <w:sz w:val="28"/>
                <w:szCs w:val="28"/>
                <w:lang w:val="en-US"/>
              </w:rPr>
              <w:t>daraja</w:t>
            </w:r>
            <w:r w:rsidRPr="00087A42">
              <w:rPr>
                <w:b/>
                <w:sz w:val="28"/>
                <w:szCs w:val="28"/>
                <w:lang w:val="en-US"/>
              </w:rPr>
              <w:t xml:space="preserve"> –</w:t>
            </w:r>
            <w:r w:rsidR="00D358D2">
              <w:rPr>
                <w:b/>
                <w:sz w:val="28"/>
                <w:szCs w:val="28"/>
                <w:lang w:val="en-US"/>
              </w:rPr>
              <w:t>6</w:t>
            </w:r>
          </w:p>
          <w:p w14:paraId="495B740E" w14:textId="7F8C1308" w:rsidR="00F449A0" w:rsidRDefault="00F449A0" w:rsidP="00D358D2">
            <w:pPr>
              <w:pStyle w:val="Default"/>
              <w:rPr>
                <w:b/>
                <w:sz w:val="28"/>
                <w:szCs w:val="28"/>
                <w:lang w:val="en-US"/>
              </w:rPr>
            </w:pPr>
          </w:p>
        </w:tc>
        <w:tc>
          <w:tcPr>
            <w:tcW w:w="1433" w:type="dxa"/>
          </w:tcPr>
          <w:p w14:paraId="54801FD7" w14:textId="0118EC7D" w:rsidR="0053285D" w:rsidRDefault="00D358D2" w:rsidP="0053285D">
            <w:pPr>
              <w:pStyle w:val="Default"/>
              <w:jc w:val="center"/>
              <w:rPr>
                <w:b/>
                <w:sz w:val="28"/>
                <w:szCs w:val="28"/>
              </w:rPr>
            </w:pPr>
            <w:r>
              <w:rPr>
                <w:b/>
                <w:sz w:val="28"/>
                <w:szCs w:val="28"/>
                <w:lang w:val="en-US"/>
              </w:rPr>
              <w:t>8</w:t>
            </w:r>
            <w:r w:rsidR="0053285D">
              <w:rPr>
                <w:b/>
                <w:sz w:val="28"/>
                <w:szCs w:val="28"/>
              </w:rPr>
              <w:t>0</w:t>
            </w:r>
          </w:p>
        </w:tc>
      </w:tr>
    </w:tbl>
    <w:p w14:paraId="39274C82" w14:textId="77777777" w:rsidR="00F449A0" w:rsidRDefault="00F449A0" w:rsidP="00210579">
      <w:pPr>
        <w:spacing w:before="0" w:beforeAutospacing="0" w:after="0" w:afterAutospacing="0" w:line="240" w:lineRule="auto"/>
        <w:jc w:val="both"/>
        <w:rPr>
          <w:rFonts w:ascii="TimesNewRomanPS-BoldItalicMT" w:hAnsi="TimesNewRomanPS-BoldItalicMT"/>
          <w:b/>
          <w:bCs/>
          <w:i/>
          <w:iCs/>
          <w:color w:val="000000"/>
          <w:sz w:val="28"/>
          <w:szCs w:val="28"/>
          <w:lang w:val="en-US"/>
        </w:rPr>
      </w:pPr>
    </w:p>
    <w:p w14:paraId="6EB5AD8C" w14:textId="741A89D9" w:rsidR="006F16F2" w:rsidRPr="006F16F2" w:rsidRDefault="006F16F2" w:rsidP="00210579">
      <w:pPr>
        <w:spacing w:before="0" w:beforeAutospacing="0" w:after="0" w:afterAutospacing="0" w:line="240" w:lineRule="auto"/>
        <w:jc w:val="both"/>
        <w:rPr>
          <w:rFonts w:ascii="Times New Roman" w:hAnsi="Times New Roman"/>
          <w:lang w:val="en-US"/>
        </w:rPr>
      </w:pPr>
      <w:r w:rsidRPr="006F16F2">
        <w:rPr>
          <w:rFonts w:ascii="TimesNewRomanPS-BoldItalicMT" w:hAnsi="TimesNewRomanPS-BoldItalicMT"/>
          <w:b/>
          <w:bCs/>
          <w:i/>
          <w:iCs/>
          <w:color w:val="000000"/>
          <w:sz w:val="28"/>
          <w:szCs w:val="28"/>
          <w:lang w:val="en-US"/>
        </w:rPr>
        <w:t xml:space="preserve">Eslatma </w:t>
      </w:r>
      <w:r w:rsidR="002F171B">
        <w:rPr>
          <w:rFonts w:ascii="TimesNewRomanPS-BoldItalicMT" w:hAnsi="TimesNewRomanPS-BoldItalicMT"/>
          <w:b/>
          <w:bCs/>
          <w:i/>
          <w:iCs/>
          <w:color w:val="000000"/>
          <w:sz w:val="28"/>
          <w:szCs w:val="28"/>
          <w:lang w:val="en-US"/>
        </w:rPr>
        <w:t>2</w:t>
      </w:r>
      <w:r w:rsidRPr="006F16F2">
        <w:rPr>
          <w:rFonts w:ascii="TimesNewRomanPS-BoldItalicMT" w:hAnsi="TimesNewRomanPS-BoldItalicMT"/>
          <w:b/>
          <w:bCs/>
          <w:i/>
          <w:iCs/>
          <w:color w:val="000000"/>
          <w:sz w:val="28"/>
          <w:szCs w:val="28"/>
          <w:lang w:val="en-US"/>
        </w:rPr>
        <w:t xml:space="preserve">: </w:t>
      </w:r>
      <w:r w:rsidRPr="006F16F2">
        <w:rPr>
          <w:rFonts w:ascii="TimesNewRomanPS-ItalicMT" w:hAnsi="TimesNewRomanPS-ItalicMT"/>
          <w:i/>
          <w:iCs/>
          <w:color w:val="000000"/>
          <w:sz w:val="28"/>
          <w:szCs w:val="28"/>
          <w:lang w:val="en-US"/>
        </w:rPr>
        <w:t xml:space="preserve">test sinovining yuqorida keltirilgan (testlar soni, ajratilgan vaqti, </w:t>
      </w:r>
    </w:p>
    <w:p w14:paraId="44D229DA" w14:textId="7602539A" w:rsidR="00F21012" w:rsidRDefault="006F16F2" w:rsidP="00210579">
      <w:pPr>
        <w:spacing w:before="0" w:beforeAutospacing="0" w:after="0" w:afterAutospacing="0" w:line="240" w:lineRule="auto"/>
        <w:jc w:val="both"/>
        <w:rPr>
          <w:rFonts w:ascii="TimesNewRomanPS-ItalicMT" w:hAnsi="TimesNewRomanPS-ItalicMT"/>
          <w:i/>
          <w:iCs/>
          <w:color w:val="000000"/>
          <w:sz w:val="28"/>
          <w:szCs w:val="28"/>
          <w:lang w:val="en-US"/>
        </w:rPr>
      </w:pPr>
      <w:r w:rsidRPr="006F16F2">
        <w:rPr>
          <w:rFonts w:ascii="TimesNewRomanPS-ItalicMT" w:hAnsi="TimesNewRomanPS-ItalicMT"/>
          <w:i/>
          <w:iCs/>
          <w:color w:val="000000"/>
          <w:sz w:val="28"/>
          <w:szCs w:val="28"/>
          <w:lang w:val="en-US"/>
        </w:rPr>
        <w:t>bali, murakkablik darajasi</w:t>
      </w:r>
      <w:r>
        <w:rPr>
          <w:rFonts w:ascii="TimesNewRomanPS-ItalicMT" w:hAnsi="TimesNewRomanPS-ItalicMT"/>
          <w:i/>
          <w:iCs/>
          <w:color w:val="000000"/>
          <w:sz w:val="28"/>
          <w:szCs w:val="28"/>
          <w:lang w:val="en-US"/>
        </w:rPr>
        <w:t xml:space="preserve"> </w:t>
      </w:r>
      <w:r w:rsidRPr="006F16F2">
        <w:rPr>
          <w:rFonts w:ascii="TimesNewRomanPS-ItalicMT" w:hAnsi="TimesNewRomanPS-ItalicMT"/>
          <w:i/>
          <w:iCs/>
          <w:color w:val="000000"/>
          <w:sz w:val="28"/>
          <w:szCs w:val="28"/>
          <w:lang w:val="en-US"/>
        </w:rPr>
        <w:t>kabi) koʻrsatkichlariga tajriba</w:t>
      </w:r>
      <w:r>
        <w:rPr>
          <w:rFonts w:ascii="Times New Roman" w:hAnsi="Times New Roman"/>
          <w:lang w:val="en-US"/>
        </w:rPr>
        <w:t xml:space="preserve"> </w:t>
      </w:r>
      <w:r w:rsidRPr="006F16F2">
        <w:rPr>
          <w:rFonts w:ascii="TimesNewRomanPS-ItalicMT" w:hAnsi="TimesNewRomanPS-ItalicMT"/>
          <w:i/>
          <w:iCs/>
          <w:color w:val="000000"/>
          <w:sz w:val="28"/>
          <w:szCs w:val="28"/>
          <w:lang w:val="en-US"/>
        </w:rPr>
        <w:t xml:space="preserve">sinov natijalari va ilmiy asosli tahlilidan kelib chiqib, tegishli oʻzgartirishlar kiritilishi mumkin. </w:t>
      </w:r>
    </w:p>
    <w:p w14:paraId="524E3CDF" w14:textId="4C87519B" w:rsidR="006F16F2" w:rsidRDefault="006F16F2" w:rsidP="006F16F2">
      <w:pPr>
        <w:spacing w:before="0" w:beforeAutospacing="0" w:after="0" w:afterAutospacing="0" w:line="240" w:lineRule="auto"/>
        <w:rPr>
          <w:rFonts w:ascii="Times New Roman" w:hAnsi="Times New Roman"/>
          <w:lang w:val="en-US"/>
        </w:rPr>
      </w:pPr>
    </w:p>
    <w:p w14:paraId="7E528B69" w14:textId="77777777" w:rsidR="00F449A0" w:rsidRPr="006F16F2" w:rsidRDefault="00F449A0" w:rsidP="006F16F2">
      <w:pPr>
        <w:spacing w:before="0" w:beforeAutospacing="0" w:after="0" w:afterAutospacing="0" w:line="240" w:lineRule="auto"/>
        <w:rPr>
          <w:rFonts w:ascii="Times New Roman" w:hAnsi="Times New Roman"/>
          <w:lang w:val="en-US"/>
        </w:rPr>
      </w:pPr>
    </w:p>
    <w:p w14:paraId="1BB2302B" w14:textId="102858CA" w:rsidR="00F21012" w:rsidRDefault="00F21012" w:rsidP="00F21012">
      <w:pPr>
        <w:spacing w:before="0" w:beforeAutospacing="0" w:after="0" w:afterAutospacing="0" w:line="240" w:lineRule="auto"/>
        <w:rPr>
          <w:rFonts w:ascii="Times New Roman" w:hAnsi="Times New Roman"/>
          <w:lang w:val="en-US"/>
        </w:rPr>
      </w:pPr>
      <w:r>
        <w:rPr>
          <w:rFonts w:ascii="TimesNewRomanPS-BoldMT" w:hAnsi="TimesNewRomanPS-BoldMT"/>
          <w:b/>
          <w:bCs/>
          <w:color w:val="000000"/>
          <w:sz w:val="28"/>
          <w:szCs w:val="28"/>
          <w:lang w:val="en-US"/>
        </w:rPr>
        <w:lastRenderedPageBreak/>
        <w:t>V.</w:t>
      </w:r>
      <w:r w:rsidR="00210579">
        <w:rPr>
          <w:rFonts w:ascii="TimesNewRomanPS-BoldMT" w:hAnsi="TimesNewRomanPS-BoldMT"/>
          <w:b/>
          <w:bCs/>
          <w:color w:val="000000"/>
          <w:sz w:val="28"/>
          <w:szCs w:val="28"/>
          <w:lang w:val="en-US"/>
        </w:rPr>
        <w:t xml:space="preserve"> </w:t>
      </w:r>
      <w:r>
        <w:rPr>
          <w:rFonts w:ascii="TimesNewRomanPS-BoldMT" w:hAnsi="TimesNewRomanPS-BoldMT"/>
          <w:b/>
          <w:bCs/>
          <w:color w:val="000000"/>
          <w:sz w:val="28"/>
          <w:szCs w:val="28"/>
          <w:lang w:val="en-US"/>
        </w:rPr>
        <w:t>Boshlangʻich taʼlim yoʻnalishi bo</w:t>
      </w:r>
      <w:r w:rsidR="002F171B">
        <w:rPr>
          <w:rFonts w:ascii="TimesNewRomanPS-BoldMT" w:hAnsi="TimesNewRomanPS-BoldMT"/>
          <w:b/>
          <w:bCs/>
          <w:color w:val="000000"/>
          <w:sz w:val="28"/>
          <w:szCs w:val="28"/>
          <w:lang w:val="en-US"/>
        </w:rPr>
        <w:t>‘</w:t>
      </w:r>
      <w:r>
        <w:rPr>
          <w:rFonts w:ascii="TimesNewRomanPS-BoldMT" w:hAnsi="TimesNewRomanPS-BoldMT"/>
          <w:b/>
          <w:bCs/>
          <w:color w:val="000000"/>
          <w:sz w:val="28"/>
          <w:szCs w:val="28"/>
          <w:lang w:val="en-US"/>
        </w:rPr>
        <w:t xml:space="preserve">yicha bilimlarni baholashning qismlari </w:t>
      </w:r>
    </w:p>
    <w:p w14:paraId="1DEEAB5A" w14:textId="1E820FA7" w:rsidR="00F21012" w:rsidRDefault="00F21012" w:rsidP="00F21012">
      <w:pPr>
        <w:spacing w:before="0" w:beforeAutospacing="0" w:after="0" w:afterAutospacing="0" w:line="240" w:lineRule="auto"/>
        <w:rPr>
          <w:rFonts w:ascii="TimesNewRomanPS-BoldMT" w:hAnsi="TimesNewRomanPS-BoldMT"/>
          <w:b/>
          <w:bCs/>
          <w:color w:val="000000"/>
          <w:sz w:val="28"/>
          <w:szCs w:val="28"/>
          <w:lang w:val="en-US"/>
        </w:rPr>
      </w:pPr>
      <w:r>
        <w:rPr>
          <w:rFonts w:ascii="TimesNewRomanPS-BoldMT" w:hAnsi="TimesNewRomanPS-BoldMT"/>
          <w:b/>
          <w:bCs/>
          <w:color w:val="000000"/>
          <w:sz w:val="28"/>
          <w:szCs w:val="28"/>
          <w:lang w:val="en-US"/>
        </w:rPr>
        <w:t>boʻyicha qiyosiy koʻrsatkichlari</w:t>
      </w:r>
    </w:p>
    <w:p w14:paraId="7E9F4EEF" w14:textId="77777777" w:rsidR="006F16F2" w:rsidRDefault="006F16F2" w:rsidP="00F21012">
      <w:pPr>
        <w:spacing w:before="0" w:beforeAutospacing="0" w:after="0" w:afterAutospacing="0" w:line="240" w:lineRule="auto"/>
        <w:rPr>
          <w:rFonts w:ascii="TimesNewRomanPS-BoldMT" w:hAnsi="TimesNewRomanPS-BoldMT"/>
          <w:b/>
          <w:bCs/>
          <w:color w:val="000000"/>
          <w:sz w:val="28"/>
          <w:szCs w:val="28"/>
          <w:lang w:val="en-US"/>
        </w:rPr>
      </w:pPr>
    </w:p>
    <w:tbl>
      <w:tblPr>
        <w:tblStyle w:val="a3"/>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4A0" w:firstRow="1" w:lastRow="0" w:firstColumn="1" w:lastColumn="0" w:noHBand="0" w:noVBand="1"/>
      </w:tblPr>
      <w:tblGrid>
        <w:gridCol w:w="426"/>
        <w:gridCol w:w="1416"/>
        <w:gridCol w:w="1259"/>
        <w:gridCol w:w="1153"/>
        <w:gridCol w:w="913"/>
        <w:gridCol w:w="1071"/>
        <w:gridCol w:w="1701"/>
        <w:gridCol w:w="1701"/>
      </w:tblGrid>
      <w:tr w:rsidR="00F21012" w14:paraId="6ABFE636" w14:textId="77777777" w:rsidTr="00210579">
        <w:trPr>
          <w:trHeight w:val="1406"/>
        </w:trPr>
        <w:tc>
          <w:tcPr>
            <w:tcW w:w="426" w:type="dxa"/>
            <w:tcBorders>
              <w:top w:val="single" w:sz="4" w:space="0" w:color="auto"/>
              <w:left w:val="single" w:sz="4" w:space="0" w:color="auto"/>
              <w:bottom w:val="single" w:sz="4" w:space="0" w:color="auto"/>
              <w:right w:val="single" w:sz="4" w:space="0" w:color="auto"/>
            </w:tcBorders>
            <w:hideMark/>
          </w:tcPr>
          <w:p w14:paraId="68306B58" w14:textId="77777777" w:rsidR="00F21012" w:rsidRDefault="00F21012">
            <w:r>
              <w:rPr>
                <w:rFonts w:ascii="Times New Roman" w:hAnsi="Times New Roman"/>
                <w:b/>
                <w:bCs/>
                <w:sz w:val="28"/>
                <w:szCs w:val="28"/>
              </w:rPr>
              <w:t>№</w:t>
            </w:r>
          </w:p>
        </w:tc>
        <w:tc>
          <w:tcPr>
            <w:tcW w:w="1416" w:type="dxa"/>
            <w:tcBorders>
              <w:top w:val="single" w:sz="4" w:space="0" w:color="auto"/>
              <w:left w:val="single" w:sz="4" w:space="0" w:color="auto"/>
              <w:bottom w:val="single" w:sz="4" w:space="0" w:color="auto"/>
              <w:right w:val="single" w:sz="4" w:space="0" w:color="auto"/>
            </w:tcBorders>
          </w:tcPr>
          <w:p w14:paraId="2492EC08" w14:textId="77777777" w:rsidR="00F21012" w:rsidRDefault="00F21012">
            <w:pPr>
              <w:spacing w:line="240" w:lineRule="auto"/>
              <w:jc w:val="center"/>
            </w:pPr>
            <w:r>
              <w:rPr>
                <w:rFonts w:ascii="TimesNewRomanPS-BoldMT" w:eastAsia="TimesNewRomanPS-BoldMT" w:hAnsi="TimesNewRomanPS-BoldMT" w:cs="TimesNewRomanPS-BoldMT"/>
                <w:b/>
                <w:bCs/>
                <w:color w:val="000000"/>
                <w:sz w:val="28"/>
                <w:szCs w:val="28"/>
                <w:lang w:val="en-US" w:eastAsia="zh-CN" w:bidi="ar"/>
              </w:rPr>
              <w:t>Test sinovi qismlari</w:t>
            </w:r>
          </w:p>
          <w:p w14:paraId="3375B950" w14:textId="77777777" w:rsidR="00F21012" w:rsidRDefault="00F21012">
            <w:pPr>
              <w:rPr>
                <w:lang w:val="en-US"/>
              </w:rPr>
            </w:pPr>
          </w:p>
        </w:tc>
        <w:tc>
          <w:tcPr>
            <w:tcW w:w="1259" w:type="dxa"/>
            <w:tcBorders>
              <w:top w:val="single" w:sz="4" w:space="0" w:color="auto"/>
              <w:left w:val="single" w:sz="4" w:space="0" w:color="auto"/>
              <w:bottom w:val="single" w:sz="4" w:space="0" w:color="auto"/>
              <w:right w:val="single" w:sz="4" w:space="0" w:color="auto"/>
            </w:tcBorders>
            <w:hideMark/>
          </w:tcPr>
          <w:p w14:paraId="4652F3B3" w14:textId="77777777" w:rsidR="00F21012" w:rsidRDefault="00F21012">
            <w:pPr>
              <w:spacing w:line="240" w:lineRule="auto"/>
              <w:jc w:val="center"/>
              <w:rPr>
                <w:lang w:val="en-US"/>
              </w:rPr>
            </w:pPr>
            <w:r>
              <w:rPr>
                <w:rFonts w:ascii="TimesNewRomanPS-BoldMT" w:eastAsia="TimesNewRomanPS-BoldMT" w:hAnsi="TimesNewRomanPS-BoldMT" w:cs="TimesNewRomanPS-BoldMT"/>
                <w:b/>
                <w:bCs/>
                <w:color w:val="000000"/>
                <w:sz w:val="28"/>
                <w:szCs w:val="28"/>
                <w:lang w:val="en-US" w:eastAsia="zh-CN" w:bidi="ar"/>
              </w:rPr>
              <w:t>Qamrabolinganmazmunsohalari</w:t>
            </w:r>
          </w:p>
        </w:tc>
        <w:tc>
          <w:tcPr>
            <w:tcW w:w="1153" w:type="dxa"/>
            <w:tcBorders>
              <w:top w:val="single" w:sz="4" w:space="0" w:color="auto"/>
              <w:left w:val="single" w:sz="4" w:space="0" w:color="auto"/>
              <w:bottom w:val="single" w:sz="4" w:space="0" w:color="auto"/>
              <w:right w:val="single" w:sz="4" w:space="0" w:color="auto"/>
            </w:tcBorders>
            <w:hideMark/>
          </w:tcPr>
          <w:p w14:paraId="775BF85C" w14:textId="77777777" w:rsidR="00F21012" w:rsidRDefault="00F21012">
            <w:pPr>
              <w:spacing w:line="240" w:lineRule="auto"/>
              <w:jc w:val="center"/>
              <w:rPr>
                <w:lang w:val="en-US"/>
              </w:rPr>
            </w:pPr>
            <w:r>
              <w:rPr>
                <w:rFonts w:ascii="TimesNewRomanPS-BoldMT" w:eastAsia="TimesNewRomanPS-BoldMT" w:hAnsi="TimesNewRomanPS-BoldMT" w:cs="TimesNewRomanPS-BoldMT"/>
                <w:b/>
                <w:bCs/>
                <w:color w:val="000000"/>
                <w:sz w:val="28"/>
                <w:szCs w:val="28"/>
                <w:lang w:val="en-US" w:eastAsia="zh-CN" w:bidi="ar"/>
              </w:rPr>
              <w:t>Topshiriqlar soni</w:t>
            </w:r>
          </w:p>
        </w:tc>
        <w:tc>
          <w:tcPr>
            <w:tcW w:w="913" w:type="dxa"/>
            <w:tcBorders>
              <w:top w:val="single" w:sz="4" w:space="0" w:color="auto"/>
              <w:left w:val="single" w:sz="4" w:space="0" w:color="auto"/>
              <w:bottom w:val="single" w:sz="4" w:space="0" w:color="auto"/>
              <w:right w:val="single" w:sz="4" w:space="0" w:color="auto"/>
            </w:tcBorders>
          </w:tcPr>
          <w:p w14:paraId="1E53D590" w14:textId="2DD8BE08" w:rsidR="00F21012" w:rsidRDefault="00F21012">
            <w:pPr>
              <w:spacing w:line="240" w:lineRule="auto"/>
              <w:jc w:val="center"/>
            </w:pPr>
            <w:r>
              <w:rPr>
                <w:rFonts w:ascii="TimesNewRomanPS-BoldMT" w:eastAsia="TimesNewRomanPS-BoldMT" w:hAnsi="TimesNewRomanPS-BoldMT" w:cs="TimesNewRomanPS-BoldMT"/>
                <w:b/>
                <w:bCs/>
                <w:color w:val="000000"/>
                <w:sz w:val="28"/>
                <w:szCs w:val="28"/>
                <w:lang w:val="en-US" w:eastAsia="zh-CN" w:bidi="ar"/>
              </w:rPr>
              <w:t>Ajra</w:t>
            </w:r>
            <w:r w:rsidR="00D358D2">
              <w:rPr>
                <w:rFonts w:ascii="TimesNewRomanPS-BoldMT" w:eastAsia="TimesNewRomanPS-BoldMT" w:hAnsi="TimesNewRomanPS-BoldMT" w:cs="TimesNewRomanPS-BoldMT"/>
                <w:b/>
                <w:bCs/>
                <w:color w:val="000000"/>
                <w:sz w:val="28"/>
                <w:szCs w:val="28"/>
                <w:lang w:val="en-US" w:eastAsia="zh-CN" w:bidi="ar"/>
              </w:rPr>
              <w:t xml:space="preserve"> </w:t>
            </w:r>
            <w:r>
              <w:rPr>
                <w:rFonts w:ascii="TimesNewRomanPS-BoldMT" w:eastAsia="TimesNewRomanPS-BoldMT" w:hAnsi="TimesNewRomanPS-BoldMT" w:cs="TimesNewRomanPS-BoldMT"/>
                <w:b/>
                <w:bCs/>
                <w:color w:val="000000"/>
                <w:sz w:val="28"/>
                <w:szCs w:val="28"/>
                <w:lang w:val="en-US" w:eastAsia="zh-CN" w:bidi="ar"/>
              </w:rPr>
              <w:t>tilgan vaqt</w:t>
            </w:r>
          </w:p>
          <w:p w14:paraId="1134BDC5" w14:textId="77777777" w:rsidR="00F21012" w:rsidRDefault="00F21012">
            <w:pPr>
              <w:spacing w:line="240" w:lineRule="auto"/>
              <w:rPr>
                <w:lang w:val="en-US"/>
              </w:rPr>
            </w:pPr>
          </w:p>
        </w:tc>
        <w:tc>
          <w:tcPr>
            <w:tcW w:w="1071" w:type="dxa"/>
            <w:tcBorders>
              <w:top w:val="single" w:sz="4" w:space="0" w:color="auto"/>
              <w:left w:val="single" w:sz="4" w:space="0" w:color="auto"/>
              <w:bottom w:val="single" w:sz="4" w:space="0" w:color="auto"/>
              <w:right w:val="single" w:sz="4" w:space="0" w:color="auto"/>
            </w:tcBorders>
            <w:hideMark/>
          </w:tcPr>
          <w:p w14:paraId="2F60FAD8" w14:textId="77777777" w:rsidR="00F21012" w:rsidRDefault="00F21012">
            <w:pPr>
              <w:spacing w:line="240" w:lineRule="auto"/>
              <w:jc w:val="center"/>
              <w:rPr>
                <w:lang w:val="en-US"/>
              </w:rPr>
            </w:pPr>
            <w:r>
              <w:rPr>
                <w:rFonts w:ascii="TimesNewRomanPS-BoldMT" w:eastAsia="TimesNewRomanPS-BoldMT" w:hAnsi="TimesNewRomanPS-BoldMT" w:cs="TimesNewRomanPS-BoldMT"/>
                <w:b/>
                <w:bCs/>
                <w:color w:val="000000"/>
                <w:sz w:val="28"/>
                <w:szCs w:val="28"/>
                <w:lang w:val="en-US" w:eastAsia="zh-CN" w:bidi="ar"/>
              </w:rPr>
              <w:t>Ajratilgan ball</w:t>
            </w:r>
          </w:p>
        </w:tc>
        <w:tc>
          <w:tcPr>
            <w:tcW w:w="1701" w:type="dxa"/>
            <w:tcBorders>
              <w:top w:val="single" w:sz="4" w:space="0" w:color="auto"/>
              <w:left w:val="single" w:sz="4" w:space="0" w:color="auto"/>
              <w:bottom w:val="single" w:sz="4" w:space="0" w:color="auto"/>
              <w:right w:val="single" w:sz="4" w:space="0" w:color="auto"/>
            </w:tcBorders>
          </w:tcPr>
          <w:p w14:paraId="368406DD" w14:textId="6C36DF7B" w:rsidR="00F21012" w:rsidRDefault="00F21012">
            <w:pPr>
              <w:spacing w:line="240" w:lineRule="auto"/>
            </w:pPr>
            <w:r>
              <w:rPr>
                <w:rFonts w:ascii="TimesNewRomanPS-BoldMT" w:eastAsia="TimesNewRomanPS-BoldMT" w:hAnsi="TimesNewRomanPS-BoldMT" w:cs="TimesNewRomanPS-BoldMT"/>
                <w:b/>
                <w:bCs/>
                <w:color w:val="000000"/>
                <w:sz w:val="28"/>
                <w:szCs w:val="28"/>
                <w:lang w:val="en-US" w:eastAsia="zh-CN" w:bidi="ar"/>
              </w:rPr>
              <w:t>Murakkab</w:t>
            </w:r>
            <w:r w:rsidR="00210579">
              <w:rPr>
                <w:rFonts w:ascii="TimesNewRomanPS-BoldMT" w:eastAsia="TimesNewRomanPS-BoldMT" w:hAnsi="TimesNewRomanPS-BoldMT" w:cs="TimesNewRomanPS-BoldMT"/>
                <w:b/>
                <w:bCs/>
                <w:color w:val="000000"/>
                <w:sz w:val="28"/>
                <w:szCs w:val="28"/>
                <w:lang w:val="en-US" w:eastAsia="zh-CN" w:bidi="ar"/>
              </w:rPr>
              <w:t xml:space="preserve"> </w:t>
            </w:r>
            <w:r>
              <w:rPr>
                <w:rFonts w:ascii="TimesNewRomanPS-BoldMT" w:eastAsia="TimesNewRomanPS-BoldMT" w:hAnsi="TimesNewRomanPS-BoldMT" w:cs="TimesNewRomanPS-BoldMT"/>
                <w:b/>
                <w:bCs/>
                <w:color w:val="000000"/>
                <w:sz w:val="28"/>
                <w:szCs w:val="28"/>
                <w:lang w:val="en-US" w:eastAsia="zh-CN" w:bidi="ar"/>
              </w:rPr>
              <w:t>lik darajasi</w:t>
            </w:r>
          </w:p>
          <w:p w14:paraId="02081053" w14:textId="77777777" w:rsidR="00F21012" w:rsidRDefault="00F21012">
            <w:pPr>
              <w:spacing w:line="240" w:lineRule="auto"/>
              <w:rPr>
                <w:lang w:val="en-US"/>
              </w:rPr>
            </w:pPr>
          </w:p>
        </w:tc>
        <w:tc>
          <w:tcPr>
            <w:tcW w:w="1701" w:type="dxa"/>
            <w:tcBorders>
              <w:top w:val="single" w:sz="4" w:space="0" w:color="auto"/>
              <w:left w:val="single" w:sz="4" w:space="0" w:color="auto"/>
              <w:bottom w:val="single" w:sz="4" w:space="0" w:color="auto"/>
              <w:right w:val="single" w:sz="4" w:space="0" w:color="auto"/>
            </w:tcBorders>
          </w:tcPr>
          <w:p w14:paraId="0A66F0EF" w14:textId="77777777" w:rsidR="00F21012" w:rsidRDefault="00F21012" w:rsidP="00D358D2">
            <w:pPr>
              <w:spacing w:line="240" w:lineRule="auto"/>
            </w:pPr>
            <w:r>
              <w:rPr>
                <w:rFonts w:ascii="TimesNewRomanPS-BoldMT" w:eastAsia="TimesNewRomanPS-BoldMT" w:hAnsi="TimesNewRomanPS-BoldMT" w:cs="TimesNewRomanPS-BoldMT"/>
                <w:b/>
                <w:bCs/>
                <w:color w:val="000000"/>
                <w:sz w:val="28"/>
                <w:szCs w:val="28"/>
                <w:lang w:val="en-US" w:eastAsia="zh-CN" w:bidi="ar"/>
              </w:rPr>
              <w:t xml:space="preserve">Aqliy faoliyat turi </w:t>
            </w:r>
          </w:p>
          <w:p w14:paraId="2A35BDD2" w14:textId="77777777" w:rsidR="00F21012" w:rsidRDefault="00F21012">
            <w:pPr>
              <w:spacing w:line="240" w:lineRule="auto"/>
              <w:rPr>
                <w:lang w:val="en-US"/>
              </w:rPr>
            </w:pPr>
          </w:p>
        </w:tc>
      </w:tr>
      <w:tr w:rsidR="00F21012" w:rsidRPr="00F21012" w14:paraId="060E4EB2" w14:textId="77777777" w:rsidTr="00210579">
        <w:trPr>
          <w:trHeight w:val="1804"/>
        </w:trPr>
        <w:tc>
          <w:tcPr>
            <w:tcW w:w="426" w:type="dxa"/>
            <w:tcBorders>
              <w:top w:val="single" w:sz="4" w:space="0" w:color="auto"/>
              <w:left w:val="single" w:sz="4" w:space="0" w:color="auto"/>
              <w:bottom w:val="single" w:sz="4" w:space="0" w:color="auto"/>
              <w:right w:val="single" w:sz="4" w:space="0" w:color="auto"/>
            </w:tcBorders>
          </w:tcPr>
          <w:p w14:paraId="5EEF9AC4" w14:textId="77777777" w:rsidR="00F21012" w:rsidRDefault="00F21012">
            <w:pPr>
              <w:rPr>
                <w:lang w:val="en-US"/>
              </w:rPr>
            </w:pPr>
          </w:p>
        </w:tc>
        <w:tc>
          <w:tcPr>
            <w:tcW w:w="1416" w:type="dxa"/>
            <w:tcBorders>
              <w:top w:val="single" w:sz="4" w:space="0" w:color="auto"/>
              <w:left w:val="single" w:sz="4" w:space="0" w:color="auto"/>
              <w:bottom w:val="single" w:sz="4" w:space="0" w:color="auto"/>
              <w:right w:val="single" w:sz="4" w:space="0" w:color="auto"/>
            </w:tcBorders>
            <w:hideMark/>
          </w:tcPr>
          <w:p w14:paraId="29113E00" w14:textId="3B7D8862" w:rsidR="00F21012" w:rsidRDefault="00F21012">
            <w:pPr>
              <w:spacing w:line="240" w:lineRule="auto"/>
              <w:jc w:val="center"/>
              <w:rPr>
                <w:lang w:val="en-US"/>
              </w:rPr>
            </w:pPr>
            <w:r>
              <w:rPr>
                <w:rFonts w:ascii="Times New Roman" w:eastAsia="SimSun" w:hAnsi="Times New Roman"/>
                <w:color w:val="000000"/>
                <w:sz w:val="28"/>
                <w:szCs w:val="28"/>
                <w:lang w:val="en-US" w:eastAsia="zh-CN" w:bidi="ar"/>
              </w:rPr>
              <w:t>Pedagog</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ning boshlan</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gʻich taʼlim tayyorgar</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ligini</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baholash</w:t>
            </w:r>
          </w:p>
        </w:tc>
        <w:tc>
          <w:tcPr>
            <w:tcW w:w="1259" w:type="dxa"/>
            <w:tcBorders>
              <w:top w:val="single" w:sz="4" w:space="0" w:color="auto"/>
              <w:left w:val="single" w:sz="4" w:space="0" w:color="auto"/>
              <w:bottom w:val="single" w:sz="4" w:space="0" w:color="auto"/>
              <w:right w:val="single" w:sz="4" w:space="0" w:color="auto"/>
            </w:tcBorders>
          </w:tcPr>
          <w:p w14:paraId="158455F4" w14:textId="1A53C790" w:rsidR="00F21012" w:rsidRPr="00F21012" w:rsidRDefault="00F21012">
            <w:pPr>
              <w:spacing w:line="240" w:lineRule="auto"/>
              <w:jc w:val="center"/>
            </w:pPr>
            <w:r w:rsidRPr="00F21012">
              <w:rPr>
                <w:rFonts w:ascii="TimesNewRomanPS-BoldMT" w:eastAsia="TimesNewRomanPS-BoldMT" w:hAnsi="TimesNewRomanPS-BoldMT" w:cs="TimesNewRomanPS-BoldMT"/>
                <w:color w:val="000000"/>
                <w:sz w:val="28"/>
                <w:szCs w:val="28"/>
                <w:lang w:val="en-US" w:eastAsia="zh-CN" w:bidi="ar"/>
              </w:rPr>
              <w:t>I – V</w:t>
            </w:r>
          </w:p>
          <w:p w14:paraId="10E21DDA" w14:textId="77777777" w:rsidR="00F21012" w:rsidRPr="00F21012" w:rsidRDefault="00F21012">
            <w:pPr>
              <w:spacing w:line="240" w:lineRule="auto"/>
              <w:jc w:val="center"/>
            </w:pPr>
          </w:p>
          <w:p w14:paraId="4D9FEE1D" w14:textId="77777777" w:rsidR="00F21012" w:rsidRPr="00F21012" w:rsidRDefault="00F21012">
            <w:pPr>
              <w:spacing w:line="240" w:lineRule="auto"/>
              <w:jc w:val="center"/>
              <w:rPr>
                <w:lang w:val="en-US"/>
              </w:rPr>
            </w:pPr>
          </w:p>
        </w:tc>
        <w:tc>
          <w:tcPr>
            <w:tcW w:w="1153" w:type="dxa"/>
            <w:tcBorders>
              <w:top w:val="single" w:sz="4" w:space="0" w:color="auto"/>
              <w:left w:val="single" w:sz="4" w:space="0" w:color="auto"/>
              <w:bottom w:val="single" w:sz="4" w:space="0" w:color="auto"/>
              <w:right w:val="single" w:sz="4" w:space="0" w:color="auto"/>
            </w:tcBorders>
            <w:hideMark/>
          </w:tcPr>
          <w:p w14:paraId="0B7EB80A" w14:textId="18511453" w:rsidR="00F21012" w:rsidRPr="00F21012" w:rsidRDefault="00D358D2">
            <w:pPr>
              <w:spacing w:line="240" w:lineRule="auto"/>
              <w:jc w:val="center"/>
              <w:rPr>
                <w:rFonts w:ascii="Times New Roman" w:hAnsi="Times New Roman"/>
                <w:lang w:val="en-US"/>
              </w:rPr>
            </w:pPr>
            <w:r>
              <w:rPr>
                <w:rFonts w:ascii="Times New Roman" w:hAnsi="Times New Roman"/>
                <w:lang w:val="en-US"/>
              </w:rPr>
              <w:t>40</w:t>
            </w:r>
          </w:p>
        </w:tc>
        <w:tc>
          <w:tcPr>
            <w:tcW w:w="913" w:type="dxa"/>
            <w:tcBorders>
              <w:top w:val="single" w:sz="4" w:space="0" w:color="auto"/>
              <w:left w:val="single" w:sz="4" w:space="0" w:color="auto"/>
              <w:bottom w:val="single" w:sz="4" w:space="0" w:color="auto"/>
              <w:right w:val="single" w:sz="4" w:space="0" w:color="auto"/>
            </w:tcBorders>
          </w:tcPr>
          <w:p w14:paraId="17670185" w14:textId="77777777" w:rsidR="00F21012" w:rsidRPr="00F21012" w:rsidRDefault="00F21012">
            <w:pPr>
              <w:spacing w:line="240" w:lineRule="auto"/>
              <w:jc w:val="center"/>
            </w:pPr>
            <w:r w:rsidRPr="00F21012">
              <w:rPr>
                <w:rFonts w:ascii="TimesNewRomanPS-BoldMT" w:eastAsia="TimesNewRomanPS-BoldMT" w:hAnsi="TimesNewRomanPS-BoldMT" w:cs="TimesNewRomanPS-BoldMT"/>
                <w:color w:val="000000"/>
                <w:sz w:val="28"/>
                <w:szCs w:val="28"/>
                <w:lang w:val="en-US" w:eastAsia="zh-CN" w:bidi="ar"/>
              </w:rPr>
              <w:t>70</w:t>
            </w:r>
          </w:p>
          <w:p w14:paraId="65B21365" w14:textId="77777777" w:rsidR="00F21012" w:rsidRPr="00F21012" w:rsidRDefault="00F21012">
            <w:pPr>
              <w:spacing w:line="240" w:lineRule="auto"/>
              <w:jc w:val="center"/>
              <w:rPr>
                <w:lang w:val="en-US"/>
              </w:rPr>
            </w:pPr>
          </w:p>
        </w:tc>
        <w:tc>
          <w:tcPr>
            <w:tcW w:w="1071" w:type="dxa"/>
            <w:tcBorders>
              <w:top w:val="single" w:sz="4" w:space="0" w:color="auto"/>
              <w:left w:val="single" w:sz="4" w:space="0" w:color="auto"/>
              <w:bottom w:val="single" w:sz="4" w:space="0" w:color="auto"/>
              <w:right w:val="single" w:sz="4" w:space="0" w:color="auto"/>
            </w:tcBorders>
          </w:tcPr>
          <w:p w14:paraId="7B9EFFDA" w14:textId="36445759" w:rsidR="00F21012" w:rsidRPr="00D358D2" w:rsidRDefault="00D358D2">
            <w:pPr>
              <w:spacing w:line="240" w:lineRule="auto"/>
              <w:jc w:val="center"/>
              <w:rPr>
                <w:lang w:val="en-US"/>
              </w:rPr>
            </w:pPr>
            <w:r>
              <w:rPr>
                <w:lang w:val="en-US"/>
              </w:rPr>
              <w:t>80</w:t>
            </w:r>
          </w:p>
          <w:p w14:paraId="1DCA3932" w14:textId="77777777" w:rsidR="00F21012" w:rsidRPr="00F21012" w:rsidRDefault="00F21012">
            <w:pPr>
              <w:spacing w:line="240" w:lineRule="auto"/>
              <w:jc w:val="center"/>
              <w:rPr>
                <w:lang w:val="en-US"/>
              </w:rPr>
            </w:pPr>
          </w:p>
        </w:tc>
        <w:tc>
          <w:tcPr>
            <w:tcW w:w="1701" w:type="dxa"/>
            <w:tcBorders>
              <w:top w:val="single" w:sz="4" w:space="0" w:color="auto"/>
              <w:left w:val="single" w:sz="4" w:space="0" w:color="auto"/>
              <w:bottom w:val="single" w:sz="4" w:space="0" w:color="auto"/>
              <w:right w:val="single" w:sz="4" w:space="0" w:color="auto"/>
            </w:tcBorders>
          </w:tcPr>
          <w:p w14:paraId="7200F553" w14:textId="598F0539" w:rsidR="00F21012" w:rsidRPr="00F21012" w:rsidRDefault="00F21012">
            <w:pPr>
              <w:spacing w:line="240" w:lineRule="auto"/>
              <w:rPr>
                <w:rFonts w:ascii="TimesNewRomanPS-BoldMT" w:eastAsia="TimesNewRomanPS-BoldMT" w:hAnsi="TimesNewRomanPS-BoldMT" w:cs="TimesNewRomanPS-BoldMT"/>
                <w:color w:val="000000"/>
                <w:sz w:val="28"/>
                <w:szCs w:val="28"/>
                <w:lang w:val="en-US" w:eastAsia="zh-CN" w:bidi="ar"/>
              </w:rPr>
            </w:pPr>
            <w:r w:rsidRPr="00F21012">
              <w:rPr>
                <w:rFonts w:ascii="TimesNewRomanPS-BoldMT" w:eastAsia="TimesNewRomanPS-BoldMT" w:hAnsi="TimesNewRomanPS-BoldMT" w:cs="TimesNewRomanPS-BoldMT"/>
                <w:color w:val="000000"/>
                <w:sz w:val="28"/>
                <w:szCs w:val="28"/>
                <w:lang w:val="en-US" w:eastAsia="zh-CN" w:bidi="ar"/>
              </w:rPr>
              <w:t xml:space="preserve">I daraja- </w:t>
            </w:r>
            <w:r w:rsidR="00D358D2">
              <w:rPr>
                <w:rFonts w:ascii="TimesNewRomanPS-BoldMT" w:eastAsia="TimesNewRomanPS-BoldMT" w:hAnsi="TimesNewRomanPS-BoldMT" w:cs="TimesNewRomanPS-BoldMT"/>
                <w:color w:val="000000"/>
                <w:sz w:val="28"/>
                <w:szCs w:val="28"/>
                <w:lang w:val="en-US" w:eastAsia="zh-CN" w:bidi="ar"/>
              </w:rPr>
              <w:t>20</w:t>
            </w:r>
            <w:r w:rsidRPr="00F21012">
              <w:rPr>
                <w:rFonts w:ascii="TimesNewRomanPS-BoldMT" w:eastAsia="TimesNewRomanPS-BoldMT" w:hAnsi="TimesNewRomanPS-BoldMT" w:cs="TimesNewRomanPS-BoldMT"/>
                <w:color w:val="000000"/>
                <w:sz w:val="28"/>
                <w:szCs w:val="28"/>
                <w:lang w:val="en-US" w:eastAsia="zh-CN" w:bidi="ar"/>
              </w:rPr>
              <w:t xml:space="preserve">   </w:t>
            </w:r>
            <w:r w:rsidR="006F16F2">
              <w:rPr>
                <w:rFonts w:ascii="TimesNewRomanPS-BoldMT" w:eastAsia="TimesNewRomanPS-BoldMT" w:hAnsi="TimesNewRomanPS-BoldMT" w:cs="TimesNewRomanPS-BoldMT"/>
                <w:color w:val="000000"/>
                <w:sz w:val="28"/>
                <w:szCs w:val="28"/>
                <w:lang w:val="en-US" w:eastAsia="zh-CN" w:bidi="ar"/>
              </w:rPr>
              <w:t xml:space="preserve"> </w:t>
            </w:r>
            <w:r w:rsidR="00D358D2">
              <w:rPr>
                <w:rFonts w:ascii="TimesNewRomanPS-BoldMT" w:eastAsia="TimesNewRomanPS-BoldMT" w:hAnsi="TimesNewRomanPS-BoldMT" w:cs="TimesNewRomanPS-BoldMT"/>
                <w:color w:val="000000"/>
                <w:sz w:val="28"/>
                <w:szCs w:val="28"/>
                <w:lang w:val="en-US" w:eastAsia="zh-CN" w:bidi="ar"/>
              </w:rPr>
              <w:t>II daraja-17</w:t>
            </w:r>
            <w:r w:rsidRPr="00F21012">
              <w:rPr>
                <w:rFonts w:ascii="TimesNewRomanPS-BoldMT" w:eastAsia="TimesNewRomanPS-BoldMT" w:hAnsi="TimesNewRomanPS-BoldMT" w:cs="TimesNewRomanPS-BoldMT"/>
                <w:color w:val="000000"/>
                <w:sz w:val="28"/>
                <w:szCs w:val="28"/>
                <w:lang w:val="en-US" w:eastAsia="zh-CN" w:bidi="ar"/>
              </w:rPr>
              <w:t xml:space="preserve"> III daraja-</w:t>
            </w:r>
            <w:r w:rsidR="00D358D2">
              <w:rPr>
                <w:rFonts w:ascii="TimesNewRomanPS-BoldMT" w:eastAsia="TimesNewRomanPS-BoldMT" w:hAnsi="TimesNewRomanPS-BoldMT" w:cs="TimesNewRomanPS-BoldMT"/>
                <w:color w:val="000000"/>
                <w:sz w:val="28"/>
                <w:szCs w:val="28"/>
                <w:lang w:val="en-US" w:eastAsia="zh-CN" w:bidi="ar"/>
              </w:rPr>
              <w:t>3</w:t>
            </w:r>
          </w:p>
          <w:p w14:paraId="29D059E7" w14:textId="77777777" w:rsidR="00F21012" w:rsidRPr="00F21012" w:rsidRDefault="00F21012">
            <w:pPr>
              <w:spacing w:line="240" w:lineRule="auto"/>
              <w:rPr>
                <w:lang w:val="en-US"/>
              </w:rPr>
            </w:pPr>
          </w:p>
        </w:tc>
        <w:tc>
          <w:tcPr>
            <w:tcW w:w="1701" w:type="dxa"/>
            <w:tcBorders>
              <w:top w:val="single" w:sz="4" w:space="0" w:color="auto"/>
              <w:left w:val="single" w:sz="4" w:space="0" w:color="auto"/>
              <w:bottom w:val="single" w:sz="4" w:space="0" w:color="auto"/>
              <w:right w:val="single" w:sz="4" w:space="0" w:color="auto"/>
            </w:tcBorders>
          </w:tcPr>
          <w:p w14:paraId="3915CA5C" w14:textId="3F932DA8" w:rsidR="00F21012" w:rsidRPr="00F21012" w:rsidRDefault="00F21012">
            <w:pPr>
              <w:spacing w:line="240" w:lineRule="auto"/>
            </w:pPr>
            <w:r w:rsidRPr="00F21012">
              <w:rPr>
                <w:rFonts w:ascii="TimesNewRomanPS-BoldMT" w:eastAsia="TimesNewRomanPS-BoldMT" w:hAnsi="TimesNewRomanPS-BoldMT" w:cs="TimesNewRomanPS-BoldMT"/>
                <w:color w:val="000000"/>
                <w:sz w:val="28"/>
                <w:szCs w:val="28"/>
                <w:lang w:val="en-US" w:eastAsia="zh-CN" w:bidi="ar"/>
              </w:rPr>
              <w:t xml:space="preserve">Bilish — </w:t>
            </w:r>
            <w:r w:rsidR="00D358D2">
              <w:rPr>
                <w:rFonts w:ascii="TimesNewRomanPS-BoldMT" w:eastAsia="TimesNewRomanPS-BoldMT" w:hAnsi="TimesNewRomanPS-BoldMT" w:cs="TimesNewRomanPS-BoldMT"/>
                <w:color w:val="000000"/>
                <w:sz w:val="28"/>
                <w:szCs w:val="28"/>
                <w:lang w:val="en-US" w:eastAsia="zh-CN" w:bidi="ar"/>
              </w:rPr>
              <w:t>40</w:t>
            </w:r>
            <w:r w:rsidRPr="00F21012">
              <w:rPr>
                <w:rFonts w:ascii="TimesNewRomanPS-BoldMT" w:eastAsia="TimesNewRomanPS-BoldMT" w:hAnsi="TimesNewRomanPS-BoldMT" w:cs="TimesNewRomanPS-BoldMT"/>
                <w:color w:val="000000"/>
                <w:sz w:val="28"/>
                <w:szCs w:val="28"/>
                <w:lang w:val="en-US" w:eastAsia="zh-CN" w:bidi="ar"/>
              </w:rPr>
              <w:t xml:space="preserve"> Qoʻllash- </w:t>
            </w:r>
            <w:r w:rsidR="00D358D2">
              <w:rPr>
                <w:rFonts w:ascii="TimesNewRomanPS-BoldMT" w:eastAsia="TimesNewRomanPS-BoldMT" w:hAnsi="TimesNewRomanPS-BoldMT" w:cs="TimesNewRomanPS-BoldMT"/>
                <w:color w:val="000000"/>
                <w:sz w:val="28"/>
                <w:szCs w:val="28"/>
                <w:lang w:val="en-US" w:eastAsia="zh-CN" w:bidi="ar"/>
              </w:rPr>
              <w:t>34</w:t>
            </w:r>
            <w:r w:rsidRPr="00F21012">
              <w:rPr>
                <w:rFonts w:ascii="TimesNewRomanPS-BoldMT" w:eastAsia="TimesNewRomanPS-BoldMT" w:hAnsi="TimesNewRomanPS-BoldMT" w:cs="TimesNewRomanPS-BoldMT"/>
                <w:color w:val="000000"/>
                <w:sz w:val="28"/>
                <w:szCs w:val="28"/>
                <w:lang w:val="en-US" w:eastAsia="zh-CN" w:bidi="ar"/>
              </w:rPr>
              <w:t xml:space="preserve"> Mulohaza qilish-</w:t>
            </w:r>
            <w:r w:rsidR="00D358D2">
              <w:rPr>
                <w:rFonts w:ascii="TimesNewRomanPS-BoldMT" w:eastAsia="TimesNewRomanPS-BoldMT" w:hAnsi="TimesNewRomanPS-BoldMT" w:cs="TimesNewRomanPS-BoldMT"/>
                <w:color w:val="000000"/>
                <w:sz w:val="28"/>
                <w:szCs w:val="28"/>
                <w:lang w:val="en-US" w:eastAsia="zh-CN" w:bidi="ar"/>
              </w:rPr>
              <w:t>6</w:t>
            </w:r>
          </w:p>
          <w:p w14:paraId="1401044A" w14:textId="77777777" w:rsidR="00F21012" w:rsidRPr="00F21012" w:rsidRDefault="00F21012">
            <w:pPr>
              <w:spacing w:line="240" w:lineRule="auto"/>
              <w:rPr>
                <w:lang w:val="en-US"/>
              </w:rPr>
            </w:pPr>
          </w:p>
        </w:tc>
      </w:tr>
    </w:tbl>
    <w:p w14:paraId="682A7E07" w14:textId="3FBB2EC2" w:rsidR="00210579" w:rsidRDefault="00C27954" w:rsidP="00210579">
      <w:pPr>
        <w:jc w:val="both"/>
        <w:rPr>
          <w:rFonts w:ascii="Times New Roman" w:eastAsia="SimSun" w:hAnsi="Times New Roman"/>
          <w:color w:val="000000"/>
          <w:sz w:val="28"/>
          <w:szCs w:val="28"/>
          <w:lang w:val="en-US" w:eastAsia="zh-CN" w:bidi="ar"/>
        </w:rPr>
      </w:pPr>
      <w:r w:rsidRPr="00C27954">
        <w:rPr>
          <w:rFonts w:ascii="Times New Roman" w:eastAsia="SimSun" w:hAnsi="Times New Roman"/>
          <w:b/>
          <w:bCs/>
          <w:color w:val="000000"/>
          <w:sz w:val="28"/>
          <w:szCs w:val="28"/>
          <w:lang w:val="en-US" w:eastAsia="zh-CN" w:bidi="ar"/>
        </w:rPr>
        <w:t>VI</w:t>
      </w:r>
      <w:r w:rsidRPr="00210579">
        <w:rPr>
          <w:rFonts w:ascii="Times New Roman" w:eastAsia="SimSun" w:hAnsi="Times New Roman"/>
          <w:b/>
          <w:bCs/>
          <w:color w:val="000000"/>
          <w:sz w:val="28"/>
          <w:szCs w:val="28"/>
          <w:lang w:val="en-US" w:eastAsia="zh-CN" w:bidi="ar"/>
        </w:rPr>
        <w:t>.</w:t>
      </w:r>
      <w:r w:rsidR="00210579"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Boshlang</w:t>
      </w:r>
      <w:r w:rsidRPr="00210579">
        <w:rPr>
          <w:rFonts w:ascii="Times New Roman" w:eastAsia="SimSun" w:hAnsi="Times New Roman"/>
          <w:b/>
          <w:bCs/>
          <w:color w:val="000000"/>
          <w:sz w:val="28"/>
          <w:szCs w:val="28"/>
          <w:lang w:val="en-US" w:eastAsia="zh-CN" w:bidi="ar"/>
        </w:rPr>
        <w:t>ʻ</w:t>
      </w:r>
      <w:r w:rsidRPr="00C27954">
        <w:rPr>
          <w:rFonts w:ascii="Times New Roman" w:eastAsia="SimSun" w:hAnsi="Times New Roman"/>
          <w:b/>
          <w:bCs/>
          <w:color w:val="000000"/>
          <w:sz w:val="28"/>
          <w:szCs w:val="28"/>
          <w:lang w:val="en-US" w:eastAsia="zh-CN" w:bidi="ar"/>
        </w:rPr>
        <w:t>ich</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ta</w:t>
      </w:r>
      <w:r w:rsidRPr="00210579">
        <w:rPr>
          <w:rFonts w:ascii="Times New Roman" w:eastAsia="SimSun" w:hAnsi="Times New Roman"/>
          <w:b/>
          <w:bCs/>
          <w:color w:val="000000"/>
          <w:sz w:val="28"/>
          <w:szCs w:val="28"/>
          <w:lang w:val="en-US" w:eastAsia="zh-CN" w:bidi="ar"/>
        </w:rPr>
        <w:t>ʼ</w:t>
      </w:r>
      <w:r w:rsidRPr="00C27954">
        <w:rPr>
          <w:rFonts w:ascii="Times New Roman" w:eastAsia="SimSun" w:hAnsi="Times New Roman"/>
          <w:b/>
          <w:bCs/>
          <w:color w:val="000000"/>
          <w:sz w:val="28"/>
          <w:szCs w:val="28"/>
          <w:lang w:val="en-US" w:eastAsia="zh-CN" w:bidi="ar"/>
        </w:rPr>
        <w:t>lim</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yo</w:t>
      </w:r>
      <w:r w:rsidRPr="00210579">
        <w:rPr>
          <w:rFonts w:ascii="Times New Roman" w:eastAsia="SimSun" w:hAnsi="Times New Roman"/>
          <w:b/>
          <w:bCs/>
          <w:color w:val="000000"/>
          <w:sz w:val="28"/>
          <w:szCs w:val="28"/>
          <w:lang w:val="en-US" w:eastAsia="zh-CN" w:bidi="ar"/>
        </w:rPr>
        <w:t>ʻ</w:t>
      </w:r>
      <w:r w:rsidRPr="00C27954">
        <w:rPr>
          <w:rFonts w:ascii="Times New Roman" w:eastAsia="SimSun" w:hAnsi="Times New Roman"/>
          <w:b/>
          <w:bCs/>
          <w:color w:val="000000"/>
          <w:sz w:val="28"/>
          <w:szCs w:val="28"/>
          <w:lang w:val="en-US" w:eastAsia="zh-CN" w:bidi="ar"/>
        </w:rPr>
        <w:t>nalishi</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bo</w:t>
      </w:r>
      <w:r w:rsidRPr="00210579">
        <w:rPr>
          <w:rFonts w:ascii="Times New Roman" w:eastAsia="SimSun" w:hAnsi="Times New Roman"/>
          <w:b/>
          <w:bCs/>
          <w:color w:val="000000"/>
          <w:sz w:val="28"/>
          <w:szCs w:val="28"/>
          <w:lang w:val="en-US" w:eastAsia="zh-CN" w:bidi="ar"/>
        </w:rPr>
        <w:t>ʻ</w:t>
      </w:r>
      <w:r w:rsidRPr="00C27954">
        <w:rPr>
          <w:rFonts w:ascii="Times New Roman" w:eastAsia="SimSun" w:hAnsi="Times New Roman"/>
          <w:b/>
          <w:bCs/>
          <w:color w:val="000000"/>
          <w:sz w:val="28"/>
          <w:szCs w:val="28"/>
          <w:lang w:val="en-US" w:eastAsia="zh-CN" w:bidi="ar"/>
        </w:rPr>
        <w:t>yicha</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sohalarining</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mazmun</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elementlari</w:t>
      </w:r>
      <w:r w:rsidRPr="00210579">
        <w:rPr>
          <w:rFonts w:ascii="Times New Roman" w:eastAsia="SimSun" w:hAnsi="Times New Roman"/>
          <w:b/>
          <w:bCs/>
          <w:color w:val="000000"/>
          <w:sz w:val="28"/>
          <w:szCs w:val="28"/>
          <w:lang w:val="en-US" w:eastAsia="zh-CN" w:bidi="ar"/>
        </w:rPr>
        <w:t xml:space="preserve"> </w:t>
      </w:r>
      <w:r w:rsidRPr="00C27954">
        <w:rPr>
          <w:rFonts w:ascii="Times New Roman" w:eastAsia="SimSun" w:hAnsi="Times New Roman"/>
          <w:b/>
          <w:bCs/>
          <w:color w:val="000000"/>
          <w:sz w:val="28"/>
          <w:szCs w:val="28"/>
          <w:lang w:val="en-US" w:eastAsia="zh-CN" w:bidi="ar"/>
        </w:rPr>
        <w:t>kodifikatori</w:t>
      </w:r>
      <w:r w:rsidR="002F171B" w:rsidRPr="00210579">
        <w:rPr>
          <w:rFonts w:ascii="Times New Roman" w:eastAsia="SimSun" w:hAnsi="Times New Roman"/>
          <w:color w:val="000000"/>
          <w:sz w:val="28"/>
          <w:szCs w:val="28"/>
          <w:lang w:val="en-US" w:eastAsia="zh-CN" w:bidi="ar"/>
        </w:rPr>
        <w:t xml:space="preserve">                                                                                            </w:t>
      </w:r>
      <w:r w:rsidR="00210579" w:rsidRPr="00210579">
        <w:rPr>
          <w:rFonts w:ascii="Times New Roman" w:eastAsia="SimSun" w:hAnsi="Times New Roman"/>
          <w:color w:val="000000"/>
          <w:sz w:val="28"/>
          <w:szCs w:val="28"/>
          <w:lang w:val="en-US" w:eastAsia="zh-CN" w:bidi="ar"/>
        </w:rPr>
        <w:t xml:space="preserve">   </w:t>
      </w:r>
      <w:r w:rsidR="00210579">
        <w:rPr>
          <w:rFonts w:ascii="Times New Roman" w:eastAsia="SimSun" w:hAnsi="Times New Roman"/>
          <w:color w:val="000000"/>
          <w:sz w:val="28"/>
          <w:szCs w:val="28"/>
          <w:lang w:val="en-US" w:eastAsia="zh-CN" w:bidi="ar"/>
        </w:rPr>
        <w:t xml:space="preserve">                 </w:t>
      </w:r>
    </w:p>
    <w:p w14:paraId="02574DFE" w14:textId="47FDA186" w:rsidR="00C27954" w:rsidRDefault="00210579" w:rsidP="00210579">
      <w:pPr>
        <w:ind w:firstLine="708"/>
        <w:jc w:val="both"/>
        <w:rPr>
          <w:rFonts w:ascii="Times New Roman" w:eastAsia="SimSun" w:hAnsi="Times New Roman"/>
          <w:color w:val="000000"/>
          <w:sz w:val="28"/>
          <w:szCs w:val="28"/>
          <w:lang w:val="en-US" w:eastAsia="zh-CN" w:bidi="ar"/>
        </w:rPr>
      </w:pPr>
      <w:r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Boshlang</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ich</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ta</w:t>
      </w:r>
      <w:r w:rsidR="00C27954" w:rsidRPr="00210579">
        <w:rPr>
          <w:rFonts w:ascii="Times New Roman" w:eastAsia="SimSun" w:hAnsi="Times New Roman"/>
          <w:color w:val="000000"/>
          <w:sz w:val="28"/>
          <w:szCs w:val="28"/>
          <w:lang w:val="en-US" w:eastAsia="zh-CN" w:bidi="ar"/>
        </w:rPr>
        <w:t>ʼ</w:t>
      </w:r>
      <w:r w:rsidR="00C27954" w:rsidRPr="00C27954">
        <w:rPr>
          <w:rFonts w:ascii="Times New Roman" w:eastAsia="SimSun" w:hAnsi="Times New Roman"/>
          <w:color w:val="000000"/>
          <w:sz w:val="28"/>
          <w:szCs w:val="28"/>
          <w:lang w:val="en-US" w:eastAsia="zh-CN" w:bidi="ar"/>
        </w:rPr>
        <w:t>lim</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yo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nalishi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yicha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bilimlarni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baholashda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test</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sinovi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topshiriqlarini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tuzish</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uchun</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boshlang</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ich</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ta</w:t>
      </w:r>
      <w:r w:rsidR="00C27954" w:rsidRPr="00210579">
        <w:rPr>
          <w:rFonts w:ascii="Times New Roman" w:eastAsia="SimSun" w:hAnsi="Times New Roman"/>
          <w:color w:val="000000"/>
          <w:sz w:val="28"/>
          <w:szCs w:val="28"/>
          <w:lang w:val="en-US" w:eastAsia="zh-CN" w:bidi="ar"/>
        </w:rPr>
        <w:t>ʼ</w:t>
      </w:r>
      <w:r w:rsidR="00C27954" w:rsidRPr="00C27954">
        <w:rPr>
          <w:rFonts w:ascii="Times New Roman" w:eastAsia="SimSun" w:hAnsi="Times New Roman"/>
          <w:color w:val="000000"/>
          <w:sz w:val="28"/>
          <w:szCs w:val="28"/>
          <w:lang w:val="en-US" w:eastAsia="zh-CN" w:bidi="ar"/>
        </w:rPr>
        <w:t>lim</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yo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nalishi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yicha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sohalarning</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mazmun</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elementlari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kodifikatori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malaka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talablari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va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boshlang</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ich</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ta</w:t>
      </w:r>
      <w:r w:rsidR="00C27954" w:rsidRPr="00210579">
        <w:rPr>
          <w:rFonts w:ascii="Times New Roman" w:eastAsia="SimSun" w:hAnsi="Times New Roman"/>
          <w:color w:val="000000"/>
          <w:sz w:val="28"/>
          <w:szCs w:val="28"/>
          <w:lang w:val="en-US" w:eastAsia="zh-CN" w:bidi="ar"/>
        </w:rPr>
        <w:t>ʼ</w:t>
      </w:r>
      <w:r w:rsidR="00C27954" w:rsidRPr="00C27954">
        <w:rPr>
          <w:rFonts w:ascii="Times New Roman" w:eastAsia="SimSun" w:hAnsi="Times New Roman"/>
          <w:color w:val="000000"/>
          <w:sz w:val="28"/>
          <w:szCs w:val="28"/>
          <w:lang w:val="en-US" w:eastAsia="zh-CN" w:bidi="ar"/>
        </w:rPr>
        <w:t>lim</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yo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nalishlari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yicha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o</w:t>
      </w:r>
      <w:r w:rsidR="00C27954" w:rsidRPr="00210579">
        <w:rPr>
          <w:rFonts w:ascii="Times New Roman" w:eastAsia="SimSun" w:hAnsi="Times New Roman"/>
          <w:color w:val="000000"/>
          <w:sz w:val="28"/>
          <w:szCs w:val="28"/>
          <w:lang w:val="en-US" w:eastAsia="zh-CN" w:bidi="ar"/>
        </w:rPr>
        <w:t>ʻ</w:t>
      </w:r>
      <w:r w:rsidR="00C27954" w:rsidRPr="00C27954">
        <w:rPr>
          <w:rFonts w:ascii="Times New Roman" w:eastAsia="SimSun" w:hAnsi="Times New Roman"/>
          <w:color w:val="000000"/>
          <w:sz w:val="28"/>
          <w:szCs w:val="28"/>
          <w:lang w:val="en-US" w:eastAsia="zh-CN" w:bidi="ar"/>
        </w:rPr>
        <w:t>quv</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dasturlari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mazmuni</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asosida</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tuzilgan</w:t>
      </w:r>
      <w:r w:rsidR="00C27954" w:rsidRPr="00210579">
        <w:rPr>
          <w:rFonts w:ascii="Times New Roman" w:eastAsia="SimSun" w:hAnsi="Times New Roman"/>
          <w:color w:val="000000"/>
          <w:sz w:val="28"/>
          <w:szCs w:val="28"/>
          <w:lang w:val="en-US" w:eastAsia="zh-CN" w:bidi="ar"/>
        </w:rPr>
        <w:t xml:space="preserve">. </w:t>
      </w:r>
      <w:r w:rsidR="00C27954" w:rsidRPr="00C27954">
        <w:rPr>
          <w:rFonts w:ascii="Times New Roman" w:eastAsia="SimSun" w:hAnsi="Times New Roman"/>
          <w:color w:val="000000"/>
          <w:sz w:val="28"/>
          <w:szCs w:val="28"/>
          <w:lang w:val="en-US" w:eastAsia="zh-CN" w:bidi="ar"/>
        </w:rPr>
        <w:t>Boshlangʻich taʼlim sohalari mazmun elementlari kodifikatori Oliy taʼlim tizimi doirasida koʻzda tutilgan barcha mazmun elementlari va malaka talablarini qamrab oladi. Jadvalning birinchi ustunida boshlangʻich taʼlimning mazmun sohalari kodi, ikkinchi ustunida baholanadigan mazmun elementi kodi va uchinchi ustunda attestatsiya test sinovida baholanadigan mazmun elementi keltirilgan</w:t>
      </w:r>
      <w:r w:rsidR="00840965">
        <w:rPr>
          <w:rFonts w:ascii="Times New Roman" w:eastAsia="SimSun" w:hAnsi="Times New Roman"/>
          <w:color w:val="000000"/>
          <w:sz w:val="28"/>
          <w:szCs w:val="28"/>
          <w:lang w:val="en-US" w:eastAsia="zh-CN" w:bidi="ar"/>
        </w:rPr>
        <w:t>.</w:t>
      </w:r>
    </w:p>
    <w:tbl>
      <w:tblPr>
        <w:tblStyle w:val="a3"/>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846"/>
        <w:gridCol w:w="3030"/>
        <w:gridCol w:w="5758"/>
      </w:tblGrid>
      <w:tr w:rsidR="00CB3CC4" w:rsidRPr="00F449A0" w14:paraId="234A9A0F" w14:textId="77777777" w:rsidTr="00210579">
        <w:tc>
          <w:tcPr>
            <w:tcW w:w="846" w:type="dxa"/>
          </w:tcPr>
          <w:p w14:paraId="370A3963"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Soha kodi</w:t>
            </w:r>
          </w:p>
        </w:tc>
        <w:tc>
          <w:tcPr>
            <w:tcW w:w="3030" w:type="dxa"/>
          </w:tcPr>
          <w:p w14:paraId="1E48694D"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Baholanadigan mazmun elementi kodi</w:t>
            </w:r>
          </w:p>
        </w:tc>
        <w:tc>
          <w:tcPr>
            <w:tcW w:w="5758" w:type="dxa"/>
          </w:tcPr>
          <w:p w14:paraId="5AFC7CBF"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 xml:space="preserve">Test sinovida baholanadigan mazmun elementi </w:t>
            </w:r>
          </w:p>
        </w:tc>
      </w:tr>
      <w:tr w:rsidR="00CB3CC4" w14:paraId="52AF577E" w14:textId="77777777" w:rsidTr="00210579">
        <w:tc>
          <w:tcPr>
            <w:tcW w:w="846" w:type="dxa"/>
          </w:tcPr>
          <w:p w14:paraId="0004EFCB" w14:textId="77777777" w:rsidR="00CB3CC4" w:rsidRDefault="00FD3574">
            <w:pPr>
              <w:ind w:firstLineChars="150" w:firstLine="360"/>
              <w:rPr>
                <w:lang w:val="en-US"/>
              </w:rPr>
            </w:pPr>
            <w:r>
              <w:rPr>
                <w:lang w:val="en-US"/>
              </w:rPr>
              <w:t>I</w:t>
            </w:r>
          </w:p>
        </w:tc>
        <w:tc>
          <w:tcPr>
            <w:tcW w:w="3030" w:type="dxa"/>
          </w:tcPr>
          <w:p w14:paraId="586FF704" w14:textId="77777777" w:rsidR="00CB3CC4" w:rsidRDefault="00CB3CC4">
            <w:pPr>
              <w:rPr>
                <w:lang w:val="en-US"/>
              </w:rPr>
            </w:pPr>
          </w:p>
        </w:tc>
        <w:tc>
          <w:tcPr>
            <w:tcW w:w="5758" w:type="dxa"/>
          </w:tcPr>
          <w:p w14:paraId="5A643E1A" w14:textId="77777777" w:rsidR="00CB3CC4" w:rsidRDefault="00FD3574">
            <w:pPr>
              <w:rPr>
                <w:lang w:val="en-US"/>
              </w:rPr>
            </w:pPr>
            <w:r>
              <w:rPr>
                <w:rFonts w:ascii="Times New Roman" w:hAnsi="Times New Roman"/>
                <w:b/>
                <w:bCs/>
                <w:sz w:val="28"/>
                <w:szCs w:val="28"/>
                <w:lang w:val="en-US"/>
              </w:rPr>
              <w:t>O‘QISH SAVODXONLIGI</w:t>
            </w:r>
          </w:p>
        </w:tc>
      </w:tr>
      <w:tr w:rsidR="00CB3CC4" w:rsidRPr="003A1152" w14:paraId="1521EBCD" w14:textId="77777777" w:rsidTr="00210579">
        <w:tc>
          <w:tcPr>
            <w:tcW w:w="846" w:type="dxa"/>
          </w:tcPr>
          <w:p w14:paraId="2BBC53C4" w14:textId="77777777" w:rsidR="00CB3CC4" w:rsidRDefault="00FD3574">
            <w:pPr>
              <w:ind w:firstLineChars="100" w:firstLine="280"/>
            </w:pPr>
            <w:r>
              <w:rPr>
                <w:rFonts w:ascii="Times New Roman" w:eastAsia="SimSun" w:hAnsi="Times New Roman"/>
                <w:color w:val="000000"/>
                <w:sz w:val="28"/>
                <w:szCs w:val="28"/>
                <w:lang w:val="en-US" w:eastAsia="zh-CN" w:bidi="ar"/>
              </w:rPr>
              <w:t xml:space="preserve">1.1 </w:t>
            </w:r>
          </w:p>
          <w:p w14:paraId="72E65B9E" w14:textId="77777777" w:rsidR="00CB3CC4" w:rsidRDefault="00CB3CC4">
            <w:pPr>
              <w:rPr>
                <w:lang w:val="en-US"/>
              </w:rPr>
            </w:pPr>
          </w:p>
        </w:tc>
        <w:tc>
          <w:tcPr>
            <w:tcW w:w="3030" w:type="dxa"/>
          </w:tcPr>
          <w:p w14:paraId="0A55BF4D" w14:textId="77777777" w:rsidR="00CB3CC4" w:rsidRDefault="00FD3574">
            <w:pPr>
              <w:ind w:firstLineChars="400" w:firstLine="1120"/>
            </w:pPr>
            <w:r>
              <w:rPr>
                <w:rFonts w:ascii="Times New Roman" w:eastAsia="SimSun" w:hAnsi="Times New Roman"/>
                <w:color w:val="000000"/>
                <w:sz w:val="28"/>
                <w:szCs w:val="28"/>
                <w:lang w:val="en-US" w:eastAsia="zh-CN" w:bidi="ar"/>
              </w:rPr>
              <w:t xml:space="preserve">1.1.1 </w:t>
            </w:r>
          </w:p>
          <w:p w14:paraId="1698AD0A" w14:textId="77777777" w:rsidR="00CB3CC4" w:rsidRDefault="00CB3CC4">
            <w:pPr>
              <w:rPr>
                <w:lang w:val="en-US"/>
              </w:rPr>
            </w:pPr>
          </w:p>
        </w:tc>
        <w:tc>
          <w:tcPr>
            <w:tcW w:w="5758" w:type="dxa"/>
          </w:tcPr>
          <w:p w14:paraId="7A3317B8" w14:textId="6BC2971F" w:rsidR="00CB3CC4" w:rsidRDefault="00FD3574">
            <w:pPr>
              <w:rPr>
                <w:lang w:val="en-US"/>
              </w:rPr>
            </w:pPr>
            <w:r>
              <w:rPr>
                <w:rFonts w:ascii="Times New Roman" w:eastAsia="SimSun" w:hAnsi="Times New Roman"/>
                <w:color w:val="000000"/>
                <w:sz w:val="28"/>
                <w:szCs w:val="28"/>
                <w:lang w:val="en-US" w:eastAsia="zh-CN" w:bidi="ar"/>
              </w:rPr>
              <w:t xml:space="preserve">Xalq og‘zaki ijodi, mumtoz va zamonaviy asar namunalari </w:t>
            </w:r>
            <w:r w:rsidR="001C5E18">
              <w:rPr>
                <w:rFonts w:ascii="Times New Roman" w:eastAsia="SimSun" w:hAnsi="Times New Roman"/>
                <w:color w:val="000000"/>
                <w:sz w:val="28"/>
                <w:szCs w:val="28"/>
                <w:lang w:val="en-US" w:eastAsia="zh-CN" w:bidi="ar"/>
              </w:rPr>
              <w:t>. Bolalar adabiyoti namoyondalari</w:t>
            </w:r>
          </w:p>
        </w:tc>
      </w:tr>
      <w:tr w:rsidR="00CB3CC4" w14:paraId="2BC18DA1" w14:textId="77777777" w:rsidTr="00210579">
        <w:tc>
          <w:tcPr>
            <w:tcW w:w="846" w:type="dxa"/>
          </w:tcPr>
          <w:p w14:paraId="515FD7FC" w14:textId="77777777" w:rsidR="00CB3CC4" w:rsidRDefault="00CB3CC4">
            <w:pPr>
              <w:rPr>
                <w:lang w:val="en-US"/>
              </w:rPr>
            </w:pPr>
          </w:p>
        </w:tc>
        <w:tc>
          <w:tcPr>
            <w:tcW w:w="3030" w:type="dxa"/>
          </w:tcPr>
          <w:p w14:paraId="64EDC772" w14:textId="77777777" w:rsidR="00CB3CC4" w:rsidRDefault="00FD3574">
            <w:pPr>
              <w:ind w:firstLineChars="400" w:firstLine="1120"/>
              <w:rPr>
                <w:lang w:val="en-US"/>
              </w:rPr>
            </w:pPr>
            <w:r>
              <w:rPr>
                <w:rFonts w:ascii="Times New Roman" w:eastAsia="SimSun" w:hAnsi="Times New Roman"/>
                <w:color w:val="000000"/>
                <w:sz w:val="28"/>
                <w:szCs w:val="28"/>
                <w:lang w:val="en-US" w:eastAsia="zh-CN" w:bidi="ar"/>
              </w:rPr>
              <w:t>1.1.2</w:t>
            </w:r>
          </w:p>
        </w:tc>
        <w:tc>
          <w:tcPr>
            <w:tcW w:w="5758" w:type="dxa"/>
          </w:tcPr>
          <w:p w14:paraId="110945A5" w14:textId="77777777" w:rsidR="00CB3CC4" w:rsidRDefault="00FD3574">
            <w:pPr>
              <w:rPr>
                <w:lang w:val="en-US"/>
              </w:rPr>
            </w:pPr>
            <w:r>
              <w:rPr>
                <w:rFonts w:ascii="Times New Roman" w:eastAsia="SimSun" w:hAnsi="Times New Roman"/>
                <w:color w:val="000000"/>
                <w:sz w:val="28"/>
                <w:szCs w:val="28"/>
                <w:lang w:val="en-US" w:eastAsia="zh-CN" w:bidi="ar"/>
              </w:rPr>
              <w:t xml:space="preserve">Badiiy asar qahramonlari sifatlari </w:t>
            </w:r>
          </w:p>
        </w:tc>
      </w:tr>
      <w:tr w:rsidR="00CB3CC4" w:rsidRPr="00F449A0" w14:paraId="7F9458F5" w14:textId="77777777" w:rsidTr="00210579">
        <w:tc>
          <w:tcPr>
            <w:tcW w:w="846" w:type="dxa"/>
          </w:tcPr>
          <w:p w14:paraId="3B63264A" w14:textId="77777777" w:rsidR="00CB3CC4" w:rsidRDefault="00CB3CC4">
            <w:pPr>
              <w:rPr>
                <w:lang w:val="en-US"/>
              </w:rPr>
            </w:pPr>
          </w:p>
        </w:tc>
        <w:tc>
          <w:tcPr>
            <w:tcW w:w="3030" w:type="dxa"/>
          </w:tcPr>
          <w:p w14:paraId="65C0C5B0" w14:textId="77777777" w:rsidR="00CB3CC4" w:rsidRDefault="00FD3574">
            <w:pPr>
              <w:ind w:firstLineChars="400" w:firstLine="1120"/>
              <w:rPr>
                <w:lang w:val="en-US"/>
              </w:rPr>
            </w:pPr>
            <w:r>
              <w:rPr>
                <w:rFonts w:ascii="Times New Roman" w:eastAsia="SimSun" w:hAnsi="Times New Roman"/>
                <w:color w:val="000000"/>
                <w:sz w:val="28"/>
                <w:szCs w:val="28"/>
                <w:lang w:val="en-US" w:eastAsia="zh-CN" w:bidi="ar"/>
              </w:rPr>
              <w:t>1.1.3</w:t>
            </w:r>
          </w:p>
        </w:tc>
        <w:tc>
          <w:tcPr>
            <w:tcW w:w="5758" w:type="dxa"/>
          </w:tcPr>
          <w:p w14:paraId="2F6CE4DA" w14:textId="77777777" w:rsidR="00CB3CC4" w:rsidRDefault="00FD3574">
            <w:pPr>
              <w:rPr>
                <w:lang w:val="en-US"/>
              </w:rPr>
            </w:pPr>
            <w:r>
              <w:rPr>
                <w:rFonts w:ascii="Times New Roman" w:eastAsia="SimSun" w:hAnsi="Times New Roman"/>
                <w:color w:val="000000"/>
                <w:sz w:val="28"/>
                <w:szCs w:val="28"/>
                <w:lang w:val="en-US" w:eastAsia="zh-CN" w:bidi="ar"/>
              </w:rPr>
              <w:t xml:space="preserve"> Badiiy asarning gʻoyaviy- badiiy xususiyati</w:t>
            </w:r>
          </w:p>
        </w:tc>
      </w:tr>
      <w:tr w:rsidR="00CB3CC4" w14:paraId="5D8C1070" w14:textId="77777777" w:rsidTr="00210579">
        <w:tc>
          <w:tcPr>
            <w:tcW w:w="846" w:type="dxa"/>
          </w:tcPr>
          <w:p w14:paraId="7925A011" w14:textId="77777777" w:rsidR="00CB3CC4" w:rsidRDefault="00FD3574">
            <w:pPr>
              <w:ind w:firstLineChars="100" w:firstLine="280"/>
              <w:rPr>
                <w:lang w:val="en-US"/>
              </w:rPr>
            </w:pPr>
            <w:r>
              <w:rPr>
                <w:rFonts w:ascii="TimesNewRomanPS-BoldMT" w:eastAsia="TimesNewRomanPS-BoldMT" w:hAnsi="TimesNewRomanPS-BoldMT" w:cs="TimesNewRomanPS-BoldMT"/>
                <w:b/>
                <w:bCs/>
                <w:color w:val="000000"/>
                <w:sz w:val="28"/>
                <w:szCs w:val="28"/>
                <w:lang w:val="en-US" w:eastAsia="zh-CN" w:bidi="ar"/>
              </w:rPr>
              <w:t xml:space="preserve">II </w:t>
            </w:r>
          </w:p>
        </w:tc>
        <w:tc>
          <w:tcPr>
            <w:tcW w:w="3030" w:type="dxa"/>
          </w:tcPr>
          <w:p w14:paraId="337AB020" w14:textId="77777777" w:rsidR="00CB3CC4" w:rsidRDefault="00CB3CC4">
            <w:pPr>
              <w:ind w:firstLineChars="400" w:firstLine="1120"/>
              <w:rPr>
                <w:rFonts w:ascii="Times New Roman" w:eastAsia="SimSun" w:hAnsi="Times New Roman"/>
                <w:color w:val="000000"/>
                <w:sz w:val="28"/>
                <w:szCs w:val="28"/>
                <w:lang w:val="en-US" w:eastAsia="zh-CN" w:bidi="ar"/>
              </w:rPr>
            </w:pPr>
          </w:p>
        </w:tc>
        <w:tc>
          <w:tcPr>
            <w:tcW w:w="5758" w:type="dxa"/>
          </w:tcPr>
          <w:p w14:paraId="04C39086"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b/>
                <w:bCs/>
                <w:color w:val="000000"/>
                <w:sz w:val="32"/>
                <w:szCs w:val="32"/>
                <w:lang w:val="en-US" w:eastAsia="zh-CN" w:bidi="ar"/>
              </w:rPr>
              <w:t>ONA TILI</w:t>
            </w:r>
          </w:p>
        </w:tc>
      </w:tr>
      <w:tr w:rsidR="00CB3CC4" w14:paraId="0BB5785A" w14:textId="77777777" w:rsidTr="00210579">
        <w:tc>
          <w:tcPr>
            <w:tcW w:w="846" w:type="dxa"/>
          </w:tcPr>
          <w:p w14:paraId="615F7586" w14:textId="77777777" w:rsidR="00CB3CC4" w:rsidRDefault="00FD3574">
            <w:pPr>
              <w:ind w:firstLineChars="100" w:firstLine="280"/>
              <w:rPr>
                <w:rFonts w:ascii="TimesNewRomanPS-BoldMT" w:eastAsia="TimesNewRomanPS-BoldMT" w:hAnsi="TimesNewRomanPS-BoldMT" w:cs="TimesNewRomanPS-BoldMT"/>
                <w:b/>
                <w:bCs/>
                <w:color w:val="000000"/>
                <w:sz w:val="28"/>
                <w:szCs w:val="28"/>
                <w:lang w:val="en-US" w:eastAsia="zh-CN" w:bidi="ar"/>
              </w:rPr>
            </w:pPr>
            <w:r>
              <w:rPr>
                <w:rFonts w:ascii="TimesNewRomanPS-BoldMT" w:eastAsia="TimesNewRomanPS-BoldMT" w:hAnsi="TimesNewRomanPS-BoldMT" w:cs="TimesNewRomanPS-BoldMT"/>
                <w:b/>
                <w:bCs/>
                <w:color w:val="000000"/>
                <w:sz w:val="28"/>
                <w:szCs w:val="28"/>
                <w:lang w:val="en-US" w:eastAsia="zh-CN" w:bidi="ar"/>
              </w:rPr>
              <w:t>2.1</w:t>
            </w:r>
          </w:p>
        </w:tc>
        <w:tc>
          <w:tcPr>
            <w:tcW w:w="3030" w:type="dxa"/>
          </w:tcPr>
          <w:p w14:paraId="262C718B"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2.1.1</w:t>
            </w:r>
          </w:p>
        </w:tc>
        <w:tc>
          <w:tcPr>
            <w:tcW w:w="5758" w:type="dxa"/>
          </w:tcPr>
          <w:p w14:paraId="120CAF80" w14:textId="77777777" w:rsidR="00CB3CC4" w:rsidRDefault="00FD3574">
            <w:pPr>
              <w:rPr>
                <w:rFonts w:ascii="TimesNewRomanPS-BoldMT" w:eastAsia="TimesNewRomanPS-BoldMT" w:hAnsi="TimesNewRomanPS-BoldMT" w:cs="TimesNewRomanPS-BoldMT"/>
                <w:b/>
                <w:bCs/>
                <w:color w:val="000000"/>
                <w:sz w:val="28"/>
                <w:szCs w:val="28"/>
                <w:lang w:val="en-US" w:eastAsia="zh-CN" w:bidi="ar"/>
              </w:rPr>
            </w:pPr>
            <w:r>
              <w:rPr>
                <w:rFonts w:ascii="Times New Roman" w:eastAsia="SimSun" w:hAnsi="Times New Roman"/>
                <w:color w:val="000000"/>
                <w:sz w:val="28"/>
                <w:szCs w:val="28"/>
                <w:lang w:val="en-US" w:eastAsia="zh-CN" w:bidi="ar"/>
              </w:rPr>
              <w:t xml:space="preserve">Tilshunoslik boʻlimlari </w:t>
            </w:r>
          </w:p>
        </w:tc>
      </w:tr>
      <w:tr w:rsidR="00CB3CC4" w14:paraId="680F4067" w14:textId="77777777" w:rsidTr="00210579">
        <w:tc>
          <w:tcPr>
            <w:tcW w:w="846" w:type="dxa"/>
          </w:tcPr>
          <w:p w14:paraId="4BD6C6AC" w14:textId="77777777" w:rsidR="00CB3CC4" w:rsidRDefault="00CB3CC4">
            <w:pPr>
              <w:rPr>
                <w:lang w:val="en-US"/>
              </w:rPr>
            </w:pPr>
          </w:p>
        </w:tc>
        <w:tc>
          <w:tcPr>
            <w:tcW w:w="3030" w:type="dxa"/>
          </w:tcPr>
          <w:p w14:paraId="0990943F"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2.1.2</w:t>
            </w:r>
          </w:p>
        </w:tc>
        <w:tc>
          <w:tcPr>
            <w:tcW w:w="5758" w:type="dxa"/>
          </w:tcPr>
          <w:p w14:paraId="0A93ED9C"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Fonetika </w:t>
            </w:r>
          </w:p>
        </w:tc>
      </w:tr>
      <w:tr w:rsidR="00CB3CC4" w14:paraId="1F1AAA8E" w14:textId="77777777" w:rsidTr="00210579">
        <w:tc>
          <w:tcPr>
            <w:tcW w:w="846" w:type="dxa"/>
          </w:tcPr>
          <w:p w14:paraId="2C269B3E" w14:textId="77777777" w:rsidR="00CB3CC4" w:rsidRDefault="00CB3CC4">
            <w:pPr>
              <w:rPr>
                <w:lang w:val="en-US"/>
              </w:rPr>
            </w:pPr>
          </w:p>
        </w:tc>
        <w:tc>
          <w:tcPr>
            <w:tcW w:w="3030" w:type="dxa"/>
          </w:tcPr>
          <w:p w14:paraId="601E5B9C"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2.1.3</w:t>
            </w:r>
          </w:p>
        </w:tc>
        <w:tc>
          <w:tcPr>
            <w:tcW w:w="5758" w:type="dxa"/>
          </w:tcPr>
          <w:p w14:paraId="07AD5175"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Orfografiya </w:t>
            </w:r>
          </w:p>
        </w:tc>
      </w:tr>
      <w:tr w:rsidR="00CB3CC4" w14:paraId="6F26EB70" w14:textId="77777777" w:rsidTr="00210579">
        <w:tc>
          <w:tcPr>
            <w:tcW w:w="846" w:type="dxa"/>
          </w:tcPr>
          <w:p w14:paraId="5D0DD423" w14:textId="77777777" w:rsidR="00CB3CC4" w:rsidRDefault="00CB3CC4">
            <w:pPr>
              <w:ind w:firstLineChars="100" w:firstLine="240"/>
              <w:rPr>
                <w:lang w:val="en-US"/>
              </w:rPr>
            </w:pPr>
          </w:p>
        </w:tc>
        <w:tc>
          <w:tcPr>
            <w:tcW w:w="3030" w:type="dxa"/>
          </w:tcPr>
          <w:p w14:paraId="769038A6" w14:textId="77777777" w:rsidR="00CB3CC4" w:rsidRDefault="00FD3574">
            <w:pPr>
              <w:pStyle w:val="TableParagraph"/>
              <w:jc w:val="center"/>
              <w:rPr>
                <w:sz w:val="28"/>
                <w:lang w:val="en-US" w:eastAsia="zh-CN"/>
              </w:rPr>
            </w:pPr>
            <w:r>
              <w:rPr>
                <w:sz w:val="28"/>
                <w:lang w:val="en-US"/>
              </w:rPr>
              <w:t>2</w:t>
            </w:r>
            <w:r>
              <w:rPr>
                <w:sz w:val="28"/>
                <w:lang w:val="ru-RU"/>
              </w:rPr>
              <w:t>.1.4</w:t>
            </w:r>
          </w:p>
        </w:tc>
        <w:tc>
          <w:tcPr>
            <w:tcW w:w="5758" w:type="dxa"/>
          </w:tcPr>
          <w:p w14:paraId="15DA34C3"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Leksikologiya </w:t>
            </w:r>
          </w:p>
        </w:tc>
      </w:tr>
      <w:tr w:rsidR="00CB3CC4" w:rsidRPr="00F449A0" w14:paraId="26E58368" w14:textId="77777777" w:rsidTr="00210579">
        <w:tc>
          <w:tcPr>
            <w:tcW w:w="846" w:type="dxa"/>
          </w:tcPr>
          <w:p w14:paraId="43231648" w14:textId="77777777" w:rsidR="00CB3CC4" w:rsidRDefault="00CB3CC4">
            <w:pPr>
              <w:rPr>
                <w:lang w:val="en-US"/>
              </w:rPr>
            </w:pPr>
          </w:p>
        </w:tc>
        <w:tc>
          <w:tcPr>
            <w:tcW w:w="3030" w:type="dxa"/>
          </w:tcPr>
          <w:p w14:paraId="341AA5E5" w14:textId="77777777" w:rsidR="00CB3CC4" w:rsidRDefault="00FD3574">
            <w:pPr>
              <w:pStyle w:val="TableParagraph"/>
              <w:jc w:val="center"/>
              <w:rPr>
                <w:sz w:val="28"/>
                <w:lang w:val="en-US" w:eastAsia="zh-CN"/>
              </w:rPr>
            </w:pPr>
            <w:r>
              <w:rPr>
                <w:sz w:val="28"/>
                <w:lang w:val="en-US"/>
              </w:rPr>
              <w:t>2</w:t>
            </w:r>
            <w:r>
              <w:rPr>
                <w:sz w:val="28"/>
                <w:lang w:val="ru-RU"/>
              </w:rPr>
              <w:t>.1.5</w:t>
            </w:r>
          </w:p>
        </w:tc>
        <w:tc>
          <w:tcPr>
            <w:tcW w:w="5758" w:type="dxa"/>
          </w:tcPr>
          <w:p w14:paraId="7D5AFE95"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Morfemika. Soʻz tarkibi. Soʻz yasalishi </w:t>
            </w:r>
          </w:p>
        </w:tc>
      </w:tr>
      <w:tr w:rsidR="00CB3CC4" w:rsidRPr="00F449A0" w14:paraId="470A6262" w14:textId="77777777" w:rsidTr="00210579">
        <w:tc>
          <w:tcPr>
            <w:tcW w:w="846" w:type="dxa"/>
          </w:tcPr>
          <w:p w14:paraId="4DEEE833" w14:textId="77777777" w:rsidR="00CB3CC4" w:rsidRDefault="00CB3CC4">
            <w:pPr>
              <w:ind w:firstLineChars="100" w:firstLine="240"/>
              <w:rPr>
                <w:lang w:val="en-US"/>
              </w:rPr>
            </w:pPr>
          </w:p>
        </w:tc>
        <w:tc>
          <w:tcPr>
            <w:tcW w:w="3030" w:type="dxa"/>
          </w:tcPr>
          <w:p w14:paraId="614EC7F0" w14:textId="77777777" w:rsidR="00CB3CC4" w:rsidRDefault="00FD3574">
            <w:pPr>
              <w:pStyle w:val="TableParagraph"/>
              <w:jc w:val="center"/>
              <w:rPr>
                <w:sz w:val="28"/>
                <w:lang w:val="en-US" w:eastAsia="zh-CN"/>
              </w:rPr>
            </w:pPr>
            <w:r>
              <w:rPr>
                <w:sz w:val="28"/>
                <w:lang w:val="en-US"/>
              </w:rPr>
              <w:t>2</w:t>
            </w:r>
            <w:r>
              <w:rPr>
                <w:sz w:val="28"/>
                <w:lang w:val="ru-RU"/>
              </w:rPr>
              <w:t>.1.6</w:t>
            </w:r>
          </w:p>
        </w:tc>
        <w:tc>
          <w:tcPr>
            <w:tcW w:w="5758" w:type="dxa"/>
          </w:tcPr>
          <w:p w14:paraId="2659331B"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Morfologiya (Mustaqil soʻz turkumlari. Ot, sifat, son, feʼl, olmosh)</w:t>
            </w:r>
          </w:p>
        </w:tc>
      </w:tr>
      <w:tr w:rsidR="00CB3CC4" w:rsidRPr="00F449A0" w14:paraId="3D3A8AAB" w14:textId="77777777" w:rsidTr="00210579">
        <w:tc>
          <w:tcPr>
            <w:tcW w:w="846" w:type="dxa"/>
          </w:tcPr>
          <w:p w14:paraId="746D1FB1" w14:textId="77777777" w:rsidR="00CB3CC4" w:rsidRDefault="00CB3CC4">
            <w:pPr>
              <w:rPr>
                <w:lang w:val="en-US"/>
              </w:rPr>
            </w:pPr>
          </w:p>
        </w:tc>
        <w:tc>
          <w:tcPr>
            <w:tcW w:w="3030" w:type="dxa"/>
          </w:tcPr>
          <w:p w14:paraId="1965BE31" w14:textId="77777777" w:rsidR="00CB3CC4" w:rsidRDefault="00FD3574">
            <w:pPr>
              <w:pStyle w:val="TableParagraph"/>
              <w:jc w:val="center"/>
              <w:rPr>
                <w:sz w:val="28"/>
                <w:lang w:val="ru-RU" w:eastAsia="zh-CN"/>
              </w:rPr>
            </w:pPr>
            <w:r>
              <w:rPr>
                <w:sz w:val="28"/>
                <w:lang w:val="en-US"/>
              </w:rPr>
              <w:t>2</w:t>
            </w:r>
            <w:r>
              <w:rPr>
                <w:sz w:val="28"/>
                <w:lang w:val="ru-RU"/>
              </w:rPr>
              <w:t>.1.7</w:t>
            </w:r>
          </w:p>
        </w:tc>
        <w:tc>
          <w:tcPr>
            <w:tcW w:w="5758" w:type="dxa"/>
          </w:tcPr>
          <w:p w14:paraId="6F3E1F10"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Sintaksis (Sodda gap sintaksisi. Gap boʻlaklari)</w:t>
            </w:r>
          </w:p>
        </w:tc>
      </w:tr>
      <w:tr w:rsidR="00CB3CC4" w14:paraId="08FE1349" w14:textId="77777777" w:rsidTr="00210579">
        <w:trPr>
          <w:trHeight w:val="489"/>
        </w:trPr>
        <w:tc>
          <w:tcPr>
            <w:tcW w:w="846" w:type="dxa"/>
          </w:tcPr>
          <w:p w14:paraId="70476F09" w14:textId="166F8B93" w:rsidR="00CB3CC4" w:rsidRDefault="00FD3574" w:rsidP="00F449A0">
            <w:pPr>
              <w:jc w:val="center"/>
              <w:rPr>
                <w:lang w:val="en-US"/>
              </w:rPr>
            </w:pPr>
            <w:r>
              <w:rPr>
                <w:rFonts w:ascii="TimesNewRomanPS-BoldMT" w:eastAsia="TimesNewRomanPS-BoldMT" w:hAnsi="TimesNewRomanPS-BoldMT" w:cs="TimesNewRomanPS-BoldMT"/>
                <w:b/>
                <w:bCs/>
                <w:color w:val="000000"/>
                <w:sz w:val="28"/>
                <w:szCs w:val="28"/>
                <w:lang w:val="en-US" w:eastAsia="zh-CN" w:bidi="ar"/>
              </w:rPr>
              <w:t>III</w:t>
            </w:r>
          </w:p>
        </w:tc>
        <w:tc>
          <w:tcPr>
            <w:tcW w:w="3030" w:type="dxa"/>
          </w:tcPr>
          <w:p w14:paraId="7F7B9A56" w14:textId="77777777" w:rsidR="00CB3CC4" w:rsidRDefault="00CB3CC4">
            <w:pPr>
              <w:ind w:firstLineChars="400" w:firstLine="1120"/>
              <w:rPr>
                <w:rFonts w:ascii="Times New Roman" w:eastAsia="SimSun" w:hAnsi="Times New Roman"/>
                <w:color w:val="000000"/>
                <w:sz w:val="28"/>
                <w:szCs w:val="28"/>
                <w:lang w:val="en-US" w:eastAsia="zh-CN" w:bidi="ar"/>
              </w:rPr>
            </w:pPr>
          </w:p>
        </w:tc>
        <w:tc>
          <w:tcPr>
            <w:tcW w:w="5758" w:type="dxa"/>
          </w:tcPr>
          <w:p w14:paraId="43DCCF00" w14:textId="35BFB42A" w:rsidR="00F449A0" w:rsidRDefault="00FD3574" w:rsidP="00F449A0">
            <w:pPr>
              <w:rPr>
                <w:rFonts w:ascii="TimesNewRomanPS-BoldMT" w:eastAsia="TimesNewRomanPS-BoldMT" w:hAnsi="TimesNewRomanPS-BoldMT" w:cs="TimesNewRomanPS-BoldMT"/>
                <w:b/>
                <w:bCs/>
                <w:color w:val="000000"/>
                <w:sz w:val="28"/>
                <w:szCs w:val="28"/>
                <w:lang w:val="en-US" w:eastAsia="zh-CN" w:bidi="ar"/>
              </w:rPr>
            </w:pPr>
            <w:r>
              <w:rPr>
                <w:rFonts w:ascii="TimesNewRomanPS-BoldMT" w:eastAsia="TimesNewRomanPS-BoldMT" w:hAnsi="TimesNewRomanPS-BoldMT" w:cs="TimesNewRomanPS-BoldMT"/>
                <w:b/>
                <w:bCs/>
                <w:color w:val="000000"/>
                <w:sz w:val="28"/>
                <w:szCs w:val="28"/>
                <w:lang w:val="en-US" w:eastAsia="zh-CN" w:bidi="ar"/>
              </w:rPr>
              <w:t>MATEMATIKA</w:t>
            </w:r>
          </w:p>
        </w:tc>
      </w:tr>
      <w:tr w:rsidR="00CB3CC4" w14:paraId="174FA4F6" w14:textId="77777777" w:rsidTr="00210579">
        <w:tc>
          <w:tcPr>
            <w:tcW w:w="846" w:type="dxa"/>
          </w:tcPr>
          <w:p w14:paraId="16369AA8" w14:textId="77777777" w:rsidR="00CB3CC4" w:rsidRDefault="00FD3574">
            <w:pPr>
              <w:rPr>
                <w:lang w:val="en-US"/>
              </w:rPr>
            </w:pPr>
            <w:r>
              <w:rPr>
                <w:rFonts w:ascii="Times New Roman" w:eastAsia="SimSun" w:hAnsi="Times New Roman"/>
                <w:color w:val="000000"/>
                <w:sz w:val="28"/>
                <w:szCs w:val="28"/>
                <w:lang w:val="en-US" w:eastAsia="zh-CN" w:bidi="ar"/>
              </w:rPr>
              <w:t>3.1</w:t>
            </w:r>
          </w:p>
        </w:tc>
        <w:tc>
          <w:tcPr>
            <w:tcW w:w="3030" w:type="dxa"/>
          </w:tcPr>
          <w:p w14:paraId="47D7EF48"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3.1.1</w:t>
            </w:r>
          </w:p>
        </w:tc>
        <w:tc>
          <w:tcPr>
            <w:tcW w:w="5758" w:type="dxa"/>
          </w:tcPr>
          <w:p w14:paraId="4203653D" w14:textId="04E08324"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 Arifmetik amallar va tenglamalar</w:t>
            </w:r>
            <w:r w:rsidR="00647E16">
              <w:rPr>
                <w:rFonts w:ascii="Times New Roman" w:eastAsia="SimSun" w:hAnsi="Times New Roman"/>
                <w:color w:val="000000"/>
                <w:sz w:val="28"/>
                <w:szCs w:val="28"/>
                <w:lang w:val="en-US" w:eastAsia="zh-CN" w:bidi="ar"/>
              </w:rPr>
              <w:t>.</w:t>
            </w:r>
          </w:p>
        </w:tc>
      </w:tr>
      <w:tr w:rsidR="00CB3CC4" w:rsidRPr="00D358D2" w14:paraId="1F9A7241" w14:textId="77777777" w:rsidTr="00210579">
        <w:tc>
          <w:tcPr>
            <w:tcW w:w="846" w:type="dxa"/>
          </w:tcPr>
          <w:p w14:paraId="65783600" w14:textId="77777777" w:rsidR="00CB3CC4" w:rsidRDefault="00CB3CC4">
            <w:pPr>
              <w:rPr>
                <w:lang w:val="en-US"/>
              </w:rPr>
            </w:pPr>
          </w:p>
        </w:tc>
        <w:tc>
          <w:tcPr>
            <w:tcW w:w="3030" w:type="dxa"/>
          </w:tcPr>
          <w:p w14:paraId="4FBC8686"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3.1.2 </w:t>
            </w:r>
          </w:p>
        </w:tc>
        <w:tc>
          <w:tcPr>
            <w:tcW w:w="5758" w:type="dxa"/>
          </w:tcPr>
          <w:p w14:paraId="0E81AB6F" w14:textId="6A9CA9FA"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 Amaliy masalalarni diagrammalar yordamida yechish.</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Mantiqiy va hayotiy masalalar</w:t>
            </w:r>
            <w:r w:rsidR="00647E16">
              <w:rPr>
                <w:rFonts w:ascii="Times New Roman" w:eastAsia="SimSun" w:hAnsi="Times New Roman"/>
                <w:color w:val="000000"/>
                <w:sz w:val="28"/>
                <w:szCs w:val="28"/>
                <w:lang w:val="en-US" w:eastAsia="zh-CN" w:bidi="ar"/>
              </w:rPr>
              <w:t>.</w:t>
            </w:r>
          </w:p>
        </w:tc>
      </w:tr>
      <w:tr w:rsidR="00CB3CC4" w:rsidRPr="00F449A0" w14:paraId="692FA184" w14:textId="77777777" w:rsidTr="00210579">
        <w:tc>
          <w:tcPr>
            <w:tcW w:w="846" w:type="dxa"/>
          </w:tcPr>
          <w:p w14:paraId="031DF28C" w14:textId="77777777" w:rsidR="00CB3CC4" w:rsidRDefault="00CB3CC4">
            <w:pPr>
              <w:rPr>
                <w:lang w:val="en-US"/>
              </w:rPr>
            </w:pPr>
          </w:p>
        </w:tc>
        <w:tc>
          <w:tcPr>
            <w:tcW w:w="3030" w:type="dxa"/>
          </w:tcPr>
          <w:p w14:paraId="2EEE8A8D"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3.1.3 </w:t>
            </w:r>
          </w:p>
        </w:tc>
        <w:tc>
          <w:tcPr>
            <w:tcW w:w="5758" w:type="dxa"/>
          </w:tcPr>
          <w:p w14:paraId="104604B7" w14:textId="1731B9DC"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Kasrlar. Kasrlar ustida amallar . Kasrlarni taqqoslash</w:t>
            </w:r>
            <w:r w:rsidR="00647E16">
              <w:rPr>
                <w:rFonts w:ascii="Times New Roman" w:eastAsia="SimSun" w:hAnsi="Times New Roman"/>
                <w:color w:val="000000"/>
                <w:sz w:val="28"/>
                <w:szCs w:val="28"/>
                <w:lang w:val="en-US" w:eastAsia="zh-CN" w:bidi="ar"/>
              </w:rPr>
              <w:t>.</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Foizlar, proporsiyalar va kasrlarga oid sodda masalalar</w:t>
            </w:r>
          </w:p>
        </w:tc>
      </w:tr>
      <w:tr w:rsidR="00CB3CC4" w:rsidRPr="00F449A0" w14:paraId="458BF281" w14:textId="77777777" w:rsidTr="00210579">
        <w:tc>
          <w:tcPr>
            <w:tcW w:w="846" w:type="dxa"/>
          </w:tcPr>
          <w:p w14:paraId="63543844" w14:textId="77777777" w:rsidR="00CB3CC4" w:rsidRDefault="00CB3CC4">
            <w:pPr>
              <w:rPr>
                <w:lang w:val="en-US"/>
              </w:rPr>
            </w:pPr>
          </w:p>
        </w:tc>
        <w:tc>
          <w:tcPr>
            <w:tcW w:w="3030" w:type="dxa"/>
          </w:tcPr>
          <w:p w14:paraId="30FF7773"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3.14</w:t>
            </w:r>
          </w:p>
        </w:tc>
        <w:tc>
          <w:tcPr>
            <w:tcW w:w="5758" w:type="dxa"/>
          </w:tcPr>
          <w:p w14:paraId="53963C16" w14:textId="34781D72" w:rsidR="00CB3CC4" w:rsidRDefault="00FD3574" w:rsidP="00210579">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Natural, butun va ratsional sonlarni bir-biridan farqlash.</w:t>
            </w:r>
            <w:r w:rsidR="00210579">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Juft va toqlikka oid qiziqarli nostandart va matnli masalalar</w:t>
            </w:r>
            <w:r w:rsidR="00647E16">
              <w:rPr>
                <w:rFonts w:ascii="Times New Roman" w:eastAsia="SimSun" w:hAnsi="Times New Roman"/>
                <w:color w:val="000000"/>
                <w:sz w:val="28"/>
                <w:szCs w:val="28"/>
                <w:lang w:val="en-US" w:eastAsia="zh-CN" w:bidi="ar"/>
              </w:rPr>
              <w:t xml:space="preserve">. </w:t>
            </w:r>
          </w:p>
        </w:tc>
      </w:tr>
      <w:tr w:rsidR="00CB3CC4" w:rsidRPr="00210579" w14:paraId="0EA902EB" w14:textId="77777777" w:rsidTr="00210579">
        <w:tc>
          <w:tcPr>
            <w:tcW w:w="846" w:type="dxa"/>
          </w:tcPr>
          <w:p w14:paraId="24E328E4" w14:textId="77777777" w:rsidR="00CB3CC4" w:rsidRDefault="00CB3CC4">
            <w:pPr>
              <w:rPr>
                <w:lang w:val="en-US"/>
              </w:rPr>
            </w:pPr>
          </w:p>
        </w:tc>
        <w:tc>
          <w:tcPr>
            <w:tcW w:w="3030" w:type="dxa"/>
          </w:tcPr>
          <w:p w14:paraId="39A46721" w14:textId="77777777" w:rsidR="00CB3CC4" w:rsidRDefault="00FD3574">
            <w:pPr>
              <w:ind w:firstLineChars="400" w:firstLine="1120"/>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3.1.5 </w:t>
            </w:r>
          </w:p>
        </w:tc>
        <w:tc>
          <w:tcPr>
            <w:tcW w:w="5758" w:type="dxa"/>
          </w:tcPr>
          <w:p w14:paraId="73152E95" w14:textId="3B000FB7" w:rsidR="00CB3CC4" w:rsidRDefault="00210579">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S</w:t>
            </w:r>
            <w:r w:rsidR="00FD3574">
              <w:rPr>
                <w:rFonts w:ascii="Times New Roman" w:eastAsia="SimSun" w:hAnsi="Times New Roman"/>
                <w:color w:val="000000"/>
                <w:sz w:val="28"/>
                <w:szCs w:val="28"/>
                <w:lang w:val="en-US" w:eastAsia="zh-CN" w:bidi="ar"/>
              </w:rPr>
              <w:t xml:space="preserve">immetriyaga oid sodda geometrik masalalar </w:t>
            </w:r>
            <w:r w:rsidR="00647E16">
              <w:rPr>
                <w:rFonts w:ascii="Times New Roman" w:eastAsia="SimSun" w:hAnsi="Times New Roman"/>
                <w:color w:val="000000"/>
                <w:sz w:val="28"/>
                <w:szCs w:val="28"/>
                <w:lang w:val="en-US" w:eastAsia="zh-CN" w:bidi="ar"/>
              </w:rPr>
              <w:t>. Kombinatorika.</w:t>
            </w:r>
          </w:p>
        </w:tc>
      </w:tr>
      <w:tr w:rsidR="00CB3CC4" w14:paraId="786AA78F" w14:textId="77777777" w:rsidTr="00210579">
        <w:tc>
          <w:tcPr>
            <w:tcW w:w="846" w:type="dxa"/>
          </w:tcPr>
          <w:p w14:paraId="04E19D5C" w14:textId="77777777" w:rsidR="00CB3CC4" w:rsidRDefault="00FD3574">
            <w:pPr>
              <w:ind w:firstLineChars="100" w:firstLine="280"/>
              <w:jc w:val="both"/>
              <w:rPr>
                <w:lang w:val="en-US"/>
              </w:rPr>
            </w:pPr>
            <w:r>
              <w:rPr>
                <w:rFonts w:ascii="TimesNewRomanPS-BoldMT" w:eastAsia="TimesNewRomanPS-BoldMT" w:hAnsi="TimesNewRomanPS-BoldMT" w:cs="TimesNewRomanPS-BoldMT"/>
                <w:b/>
                <w:bCs/>
                <w:color w:val="000000"/>
                <w:sz w:val="28"/>
                <w:szCs w:val="28"/>
                <w:lang w:val="en-US" w:eastAsia="zh-CN" w:bidi="ar"/>
              </w:rPr>
              <w:t>IV</w:t>
            </w:r>
          </w:p>
        </w:tc>
        <w:tc>
          <w:tcPr>
            <w:tcW w:w="3030" w:type="dxa"/>
          </w:tcPr>
          <w:p w14:paraId="5E5E776F" w14:textId="77777777" w:rsidR="00CB3CC4" w:rsidRDefault="00CB3CC4">
            <w:pPr>
              <w:ind w:firstLineChars="400" w:firstLine="1120"/>
              <w:jc w:val="both"/>
              <w:rPr>
                <w:rFonts w:ascii="Times New Roman" w:eastAsia="SimSun" w:hAnsi="Times New Roman"/>
                <w:color w:val="000000"/>
                <w:sz w:val="28"/>
                <w:szCs w:val="28"/>
                <w:lang w:val="en-US" w:eastAsia="zh-CN" w:bidi="ar"/>
              </w:rPr>
            </w:pPr>
          </w:p>
        </w:tc>
        <w:tc>
          <w:tcPr>
            <w:tcW w:w="5758" w:type="dxa"/>
          </w:tcPr>
          <w:p w14:paraId="6918D32F" w14:textId="77777777" w:rsidR="00CB3CC4" w:rsidRDefault="00FD3574">
            <w:pPr>
              <w:rPr>
                <w:rFonts w:ascii="Times New Roman" w:eastAsia="SimSun" w:hAnsi="Times New Roman"/>
                <w:color w:val="000000"/>
                <w:sz w:val="28"/>
                <w:szCs w:val="28"/>
                <w:lang w:val="en-US" w:eastAsia="zh-CN" w:bidi="ar"/>
              </w:rPr>
            </w:pPr>
            <w:r>
              <w:rPr>
                <w:rFonts w:ascii="TimesNewRomanPS-BoldMT" w:eastAsia="TimesNewRomanPS-BoldMT" w:hAnsi="TimesNewRomanPS-BoldMT" w:cs="TimesNewRomanPS-BoldMT"/>
                <w:b/>
                <w:bCs/>
                <w:color w:val="000000"/>
                <w:sz w:val="28"/>
                <w:szCs w:val="28"/>
                <w:lang w:val="en-US" w:eastAsia="zh-CN" w:bidi="ar"/>
              </w:rPr>
              <w:t>TABIIY FAN</w:t>
            </w:r>
          </w:p>
        </w:tc>
      </w:tr>
      <w:tr w:rsidR="00CB3CC4" w:rsidRPr="00647E16" w14:paraId="2BF887F0" w14:textId="77777777" w:rsidTr="00210579">
        <w:tc>
          <w:tcPr>
            <w:tcW w:w="846" w:type="dxa"/>
          </w:tcPr>
          <w:p w14:paraId="2EAB11F6" w14:textId="77777777" w:rsidR="00CB3CC4" w:rsidRDefault="00CB3CC4">
            <w:pPr>
              <w:rPr>
                <w:lang w:val="en-US"/>
              </w:rPr>
            </w:pPr>
          </w:p>
        </w:tc>
        <w:tc>
          <w:tcPr>
            <w:tcW w:w="3030" w:type="dxa"/>
          </w:tcPr>
          <w:p w14:paraId="73DCCB54" w14:textId="77777777" w:rsidR="00CB3CC4" w:rsidRDefault="00FD3574">
            <w:pPr>
              <w:pStyle w:val="TableParagraph"/>
              <w:jc w:val="center"/>
              <w:rPr>
                <w:sz w:val="28"/>
                <w:lang w:val="en-US" w:eastAsia="zh-CN"/>
              </w:rPr>
            </w:pPr>
            <w:r>
              <w:rPr>
                <w:sz w:val="28"/>
                <w:lang w:val="en-US"/>
              </w:rPr>
              <w:t>4</w:t>
            </w:r>
            <w:r>
              <w:rPr>
                <w:sz w:val="28"/>
                <w:lang w:val="ru-RU"/>
              </w:rPr>
              <w:t>.1.1</w:t>
            </w:r>
          </w:p>
        </w:tc>
        <w:tc>
          <w:tcPr>
            <w:tcW w:w="5758" w:type="dxa"/>
          </w:tcPr>
          <w:p w14:paraId="787141DC" w14:textId="4284ABC5"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Odam va uning ichki a’zolari.Nafas olish tizimi.</w:t>
            </w:r>
            <w:r w:rsidR="00F406B5">
              <w:rPr>
                <w:rFonts w:ascii="Times New Roman" w:eastAsia="SimSun" w:hAnsi="Times New Roman"/>
                <w:color w:val="000000"/>
                <w:sz w:val="28"/>
                <w:szCs w:val="28"/>
                <w:lang w:val="en-US" w:eastAsia="zh-CN" w:bidi="ar"/>
              </w:rPr>
              <w:t xml:space="preserve"> Miya va asab tizimi </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Sezgi organlari</w:t>
            </w:r>
            <w:r w:rsidR="00647E16">
              <w:rPr>
                <w:rFonts w:ascii="Times New Roman" w:eastAsia="SimSun" w:hAnsi="Times New Roman"/>
                <w:color w:val="000000"/>
                <w:sz w:val="28"/>
                <w:szCs w:val="28"/>
                <w:lang w:val="en-US" w:eastAsia="zh-CN" w:bidi="ar"/>
              </w:rPr>
              <w:t xml:space="preserve"> Ko‘rinmas olam. Foydali va zararli bakteriyalar.</w:t>
            </w:r>
          </w:p>
        </w:tc>
      </w:tr>
      <w:tr w:rsidR="00CB3CC4" w:rsidRPr="00F449A0" w14:paraId="3303ECE6" w14:textId="77777777" w:rsidTr="00210579">
        <w:tc>
          <w:tcPr>
            <w:tcW w:w="846" w:type="dxa"/>
          </w:tcPr>
          <w:p w14:paraId="7883D521" w14:textId="77777777" w:rsidR="00CB3CC4" w:rsidRDefault="00CB3CC4">
            <w:pPr>
              <w:rPr>
                <w:lang w:val="en-US"/>
              </w:rPr>
            </w:pPr>
          </w:p>
        </w:tc>
        <w:tc>
          <w:tcPr>
            <w:tcW w:w="3030" w:type="dxa"/>
          </w:tcPr>
          <w:p w14:paraId="7494561C" w14:textId="77777777" w:rsidR="00CB3CC4" w:rsidRDefault="00FD3574">
            <w:pPr>
              <w:pStyle w:val="TableParagraph"/>
              <w:jc w:val="center"/>
              <w:rPr>
                <w:sz w:val="28"/>
                <w:lang w:val="en-US" w:eastAsia="zh-CN"/>
              </w:rPr>
            </w:pPr>
            <w:r>
              <w:rPr>
                <w:sz w:val="28"/>
                <w:lang w:val="en-US"/>
              </w:rPr>
              <w:t>4</w:t>
            </w:r>
            <w:r>
              <w:rPr>
                <w:sz w:val="28"/>
                <w:lang w:val="ru-RU"/>
              </w:rPr>
              <w:t>.1.2</w:t>
            </w:r>
          </w:p>
        </w:tc>
        <w:tc>
          <w:tcPr>
            <w:tcW w:w="5758" w:type="dxa"/>
          </w:tcPr>
          <w:p w14:paraId="79B86B93" w14:textId="78DC4191"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Hayvonlar va o</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simliklarning o</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zaro bog</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liqligi</w:t>
            </w:r>
          </w:p>
        </w:tc>
      </w:tr>
      <w:tr w:rsidR="00CB3CC4" w14:paraId="313EEB71" w14:textId="77777777" w:rsidTr="00210579">
        <w:tc>
          <w:tcPr>
            <w:tcW w:w="846" w:type="dxa"/>
          </w:tcPr>
          <w:p w14:paraId="38A40F31" w14:textId="77777777" w:rsidR="00CB3CC4" w:rsidRDefault="00CB3CC4">
            <w:pPr>
              <w:rPr>
                <w:lang w:val="en-US"/>
              </w:rPr>
            </w:pPr>
          </w:p>
        </w:tc>
        <w:tc>
          <w:tcPr>
            <w:tcW w:w="3030" w:type="dxa"/>
          </w:tcPr>
          <w:p w14:paraId="08E7AA43" w14:textId="77777777" w:rsidR="00CB3CC4" w:rsidRDefault="00FD3574">
            <w:pPr>
              <w:pStyle w:val="TableParagraph"/>
              <w:jc w:val="center"/>
              <w:rPr>
                <w:sz w:val="28"/>
                <w:lang w:val="en-US" w:eastAsia="zh-CN"/>
              </w:rPr>
            </w:pPr>
            <w:r>
              <w:rPr>
                <w:sz w:val="28"/>
                <w:lang w:val="en-US"/>
              </w:rPr>
              <w:t>4</w:t>
            </w:r>
            <w:r>
              <w:rPr>
                <w:sz w:val="28"/>
                <w:lang w:val="ru-RU"/>
              </w:rPr>
              <w:t>.1.3</w:t>
            </w:r>
          </w:p>
        </w:tc>
        <w:tc>
          <w:tcPr>
            <w:tcW w:w="5758" w:type="dxa"/>
          </w:tcPr>
          <w:p w14:paraId="3A7B8F8D"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Quyosh sistemasi. Sayyoralar</w:t>
            </w:r>
          </w:p>
        </w:tc>
      </w:tr>
      <w:tr w:rsidR="00CB3CC4" w14:paraId="087FA7D9" w14:textId="77777777" w:rsidTr="00210579">
        <w:tc>
          <w:tcPr>
            <w:tcW w:w="846" w:type="dxa"/>
          </w:tcPr>
          <w:p w14:paraId="55DB1202" w14:textId="77777777" w:rsidR="00CB3CC4" w:rsidRDefault="00CB3CC4">
            <w:pPr>
              <w:rPr>
                <w:lang w:val="en-US"/>
              </w:rPr>
            </w:pPr>
          </w:p>
        </w:tc>
        <w:tc>
          <w:tcPr>
            <w:tcW w:w="3030" w:type="dxa"/>
          </w:tcPr>
          <w:p w14:paraId="504ECD43" w14:textId="77777777" w:rsidR="00CB3CC4" w:rsidRDefault="00FD3574">
            <w:pPr>
              <w:pStyle w:val="TableParagraph"/>
              <w:jc w:val="center"/>
              <w:rPr>
                <w:sz w:val="28"/>
                <w:lang w:val="en-US" w:eastAsia="zh-CN"/>
              </w:rPr>
            </w:pPr>
            <w:r>
              <w:rPr>
                <w:sz w:val="28"/>
                <w:lang w:val="en-US"/>
              </w:rPr>
              <w:t>4</w:t>
            </w:r>
            <w:r>
              <w:rPr>
                <w:sz w:val="28"/>
                <w:lang w:val="ru-RU"/>
              </w:rPr>
              <w:t>.1.4</w:t>
            </w:r>
          </w:p>
        </w:tc>
        <w:tc>
          <w:tcPr>
            <w:tcW w:w="5758" w:type="dxa"/>
          </w:tcPr>
          <w:p w14:paraId="7A256AD0" w14:textId="7777777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Umurtqali va umurtqasiz jonivorlar</w:t>
            </w:r>
          </w:p>
        </w:tc>
      </w:tr>
      <w:tr w:rsidR="00CB3CC4" w:rsidRPr="00F449A0" w14:paraId="5E589190" w14:textId="77777777" w:rsidTr="00210579">
        <w:tc>
          <w:tcPr>
            <w:tcW w:w="846" w:type="dxa"/>
          </w:tcPr>
          <w:p w14:paraId="2456F418" w14:textId="77777777" w:rsidR="00CB3CC4" w:rsidRDefault="00CB3CC4">
            <w:pPr>
              <w:rPr>
                <w:lang w:val="en-US"/>
              </w:rPr>
            </w:pPr>
          </w:p>
        </w:tc>
        <w:tc>
          <w:tcPr>
            <w:tcW w:w="3030" w:type="dxa"/>
          </w:tcPr>
          <w:p w14:paraId="36DF0267" w14:textId="77777777" w:rsidR="00CB3CC4" w:rsidRDefault="00FD3574">
            <w:pPr>
              <w:pStyle w:val="TableParagraph"/>
              <w:jc w:val="center"/>
              <w:rPr>
                <w:sz w:val="28"/>
                <w:lang w:val="en-US" w:eastAsia="zh-CN"/>
              </w:rPr>
            </w:pPr>
            <w:r>
              <w:rPr>
                <w:sz w:val="28"/>
                <w:lang w:val="en-US"/>
              </w:rPr>
              <w:t>4</w:t>
            </w:r>
            <w:r>
              <w:rPr>
                <w:sz w:val="28"/>
                <w:lang w:val="ru-RU"/>
              </w:rPr>
              <w:t>.1.5</w:t>
            </w:r>
          </w:p>
        </w:tc>
        <w:tc>
          <w:tcPr>
            <w:tcW w:w="5758" w:type="dxa"/>
          </w:tcPr>
          <w:p w14:paraId="246C0069" w14:textId="5DE1E2F7"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O</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simliklar va atrof-muhit.O</w:t>
            </w:r>
            <w:r w:rsidR="004040AC">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 xml:space="preserve">simliklarning Qizil kitobi </w:t>
            </w:r>
          </w:p>
        </w:tc>
      </w:tr>
      <w:tr w:rsidR="00CB3CC4" w:rsidRPr="00647E16" w14:paraId="216D82AA" w14:textId="77777777" w:rsidTr="00210579">
        <w:tc>
          <w:tcPr>
            <w:tcW w:w="846" w:type="dxa"/>
          </w:tcPr>
          <w:p w14:paraId="06D51DDA" w14:textId="77777777" w:rsidR="00CB3CC4" w:rsidRDefault="00CB3CC4">
            <w:pPr>
              <w:rPr>
                <w:lang w:val="en-US"/>
              </w:rPr>
            </w:pPr>
          </w:p>
        </w:tc>
        <w:tc>
          <w:tcPr>
            <w:tcW w:w="3030" w:type="dxa"/>
          </w:tcPr>
          <w:p w14:paraId="38E6F42F" w14:textId="77777777" w:rsidR="00CB3CC4" w:rsidRDefault="00FD3574">
            <w:pPr>
              <w:pStyle w:val="TableParagraph"/>
              <w:jc w:val="center"/>
              <w:rPr>
                <w:sz w:val="28"/>
                <w:lang w:val="en-US" w:eastAsia="zh-CN"/>
              </w:rPr>
            </w:pPr>
            <w:r>
              <w:rPr>
                <w:sz w:val="28"/>
                <w:lang w:val="en-US"/>
              </w:rPr>
              <w:t>4</w:t>
            </w:r>
            <w:r>
              <w:rPr>
                <w:sz w:val="28"/>
                <w:lang w:val="ru-RU"/>
              </w:rPr>
              <w:t>.1.6</w:t>
            </w:r>
          </w:p>
        </w:tc>
        <w:tc>
          <w:tcPr>
            <w:tcW w:w="5758" w:type="dxa"/>
          </w:tcPr>
          <w:p w14:paraId="0F328D90" w14:textId="51819B07" w:rsidR="00CB3CC4" w:rsidRDefault="00647E16">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Energiya. Nur. Kuch. Harakat.</w:t>
            </w:r>
          </w:p>
        </w:tc>
      </w:tr>
      <w:tr w:rsidR="00CB3CC4" w14:paraId="0D80CD4E" w14:textId="77777777" w:rsidTr="00210579">
        <w:tc>
          <w:tcPr>
            <w:tcW w:w="846" w:type="dxa"/>
          </w:tcPr>
          <w:p w14:paraId="013A73D3" w14:textId="77777777" w:rsidR="00CB3CC4" w:rsidRDefault="00CB3CC4">
            <w:pPr>
              <w:rPr>
                <w:lang w:val="en-US"/>
              </w:rPr>
            </w:pPr>
          </w:p>
        </w:tc>
        <w:tc>
          <w:tcPr>
            <w:tcW w:w="3030" w:type="dxa"/>
          </w:tcPr>
          <w:p w14:paraId="3A7A24BE" w14:textId="77777777" w:rsidR="00CB3CC4" w:rsidRDefault="00FD3574">
            <w:pPr>
              <w:pStyle w:val="TableParagraph"/>
              <w:jc w:val="center"/>
              <w:rPr>
                <w:sz w:val="28"/>
                <w:lang w:val="en-US" w:eastAsia="zh-CN"/>
              </w:rPr>
            </w:pPr>
            <w:r>
              <w:rPr>
                <w:sz w:val="28"/>
                <w:lang w:val="en-US"/>
              </w:rPr>
              <w:t>4</w:t>
            </w:r>
            <w:r>
              <w:rPr>
                <w:sz w:val="28"/>
                <w:lang w:val="ru-RU"/>
              </w:rPr>
              <w:t>.1.7</w:t>
            </w:r>
          </w:p>
        </w:tc>
        <w:tc>
          <w:tcPr>
            <w:tcW w:w="5758" w:type="dxa"/>
          </w:tcPr>
          <w:p w14:paraId="7AE0649D" w14:textId="2092EC43" w:rsidR="00CB3CC4" w:rsidRDefault="00436F8D">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O‘zbekiston xaritasi</w:t>
            </w:r>
          </w:p>
        </w:tc>
      </w:tr>
      <w:tr w:rsidR="00C3055E" w14:paraId="5F9A8C51" w14:textId="77777777" w:rsidTr="00210579">
        <w:tc>
          <w:tcPr>
            <w:tcW w:w="846" w:type="dxa"/>
          </w:tcPr>
          <w:p w14:paraId="42262ED7" w14:textId="4705F284" w:rsidR="00C3055E" w:rsidRPr="00786EB2" w:rsidRDefault="00C3055E" w:rsidP="00C3055E">
            <w:pPr>
              <w:jc w:val="center"/>
              <w:rPr>
                <w:rFonts w:ascii="Times New Roman" w:hAnsi="Times New Roman"/>
                <w:b/>
                <w:bCs/>
                <w:lang w:val="en-US"/>
              </w:rPr>
            </w:pPr>
            <w:r w:rsidRPr="00786EB2">
              <w:rPr>
                <w:rFonts w:ascii="Times New Roman" w:hAnsi="Times New Roman"/>
                <w:b/>
                <w:bCs/>
                <w:sz w:val="28"/>
                <w:szCs w:val="28"/>
                <w:lang w:val="en-US"/>
              </w:rPr>
              <w:t>V</w:t>
            </w:r>
          </w:p>
        </w:tc>
        <w:tc>
          <w:tcPr>
            <w:tcW w:w="3030" w:type="dxa"/>
          </w:tcPr>
          <w:p w14:paraId="4DDFC7A5" w14:textId="1795C157" w:rsidR="00C3055E" w:rsidRDefault="00C3055E">
            <w:pPr>
              <w:pStyle w:val="TableParagraph"/>
              <w:jc w:val="center"/>
              <w:rPr>
                <w:sz w:val="28"/>
                <w:lang w:val="en-US"/>
              </w:rPr>
            </w:pPr>
          </w:p>
        </w:tc>
        <w:tc>
          <w:tcPr>
            <w:tcW w:w="5758" w:type="dxa"/>
          </w:tcPr>
          <w:p w14:paraId="1CFAE11B" w14:textId="49594CE5" w:rsidR="00C3055E" w:rsidRPr="00C3055E" w:rsidRDefault="00F449A0">
            <w:pPr>
              <w:rPr>
                <w:rFonts w:ascii="Times New Roman" w:eastAsia="SimSun" w:hAnsi="Times New Roman"/>
                <w:b/>
                <w:bCs/>
                <w:color w:val="000000"/>
                <w:sz w:val="44"/>
                <w:szCs w:val="44"/>
                <w:lang w:val="en-US" w:eastAsia="zh-CN" w:bidi="ar"/>
              </w:rPr>
            </w:pPr>
            <w:r w:rsidRPr="00F449A0">
              <w:rPr>
                <w:rFonts w:ascii="Times New Roman" w:eastAsia="SimSun" w:hAnsi="Times New Roman"/>
                <w:b/>
                <w:bCs/>
                <w:color w:val="000000"/>
                <w:sz w:val="28"/>
                <w:szCs w:val="36"/>
                <w:lang w:val="en-US" w:eastAsia="zh-CN" w:bidi="ar"/>
              </w:rPr>
              <w:t>TARBIYA</w:t>
            </w:r>
          </w:p>
        </w:tc>
      </w:tr>
      <w:tr w:rsidR="00C3055E" w:rsidRPr="00F449A0" w14:paraId="7B65E4F6" w14:textId="77777777" w:rsidTr="00210579">
        <w:tc>
          <w:tcPr>
            <w:tcW w:w="846" w:type="dxa"/>
          </w:tcPr>
          <w:p w14:paraId="5B81B361" w14:textId="77777777" w:rsidR="00C3055E" w:rsidRPr="00C3055E" w:rsidRDefault="00C3055E" w:rsidP="00C3055E">
            <w:pPr>
              <w:jc w:val="center"/>
              <w:rPr>
                <w:rFonts w:ascii="Times New Roman" w:hAnsi="Times New Roman"/>
                <w:sz w:val="28"/>
                <w:szCs w:val="28"/>
                <w:lang w:val="en-US"/>
              </w:rPr>
            </w:pPr>
          </w:p>
        </w:tc>
        <w:tc>
          <w:tcPr>
            <w:tcW w:w="3030" w:type="dxa"/>
          </w:tcPr>
          <w:p w14:paraId="19CB83DB" w14:textId="6726D954" w:rsidR="00C3055E" w:rsidRDefault="00C3055E">
            <w:pPr>
              <w:pStyle w:val="TableParagraph"/>
              <w:jc w:val="center"/>
              <w:rPr>
                <w:sz w:val="28"/>
                <w:lang w:val="en-US"/>
              </w:rPr>
            </w:pPr>
            <w:r>
              <w:rPr>
                <w:sz w:val="28"/>
                <w:lang w:val="en-US"/>
              </w:rPr>
              <w:t>5.1.1</w:t>
            </w:r>
          </w:p>
        </w:tc>
        <w:tc>
          <w:tcPr>
            <w:tcW w:w="5758" w:type="dxa"/>
          </w:tcPr>
          <w:p w14:paraId="2F8E2673" w14:textId="05E6CE37" w:rsidR="00C3055E" w:rsidRDefault="001F68B4" w:rsidP="00210579">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Ekologiya va salomatlik</w:t>
            </w:r>
            <w:r w:rsidR="006C7496">
              <w:rPr>
                <w:rFonts w:ascii="Times New Roman" w:eastAsia="SimSun" w:hAnsi="Times New Roman"/>
                <w:color w:val="000000"/>
                <w:sz w:val="28"/>
                <w:szCs w:val="28"/>
                <w:lang w:val="en-US" w:eastAsia="zh-CN" w:bidi="ar"/>
              </w:rPr>
              <w:t xml:space="preserve">. </w:t>
            </w:r>
            <w:r w:rsidR="00210579">
              <w:rPr>
                <w:rFonts w:ascii="Times New Roman" w:eastAsia="SimSun" w:hAnsi="Times New Roman"/>
                <w:color w:val="000000"/>
                <w:sz w:val="28"/>
                <w:szCs w:val="28"/>
                <w:lang w:val="en-US" w:eastAsia="zh-CN" w:bidi="ar"/>
              </w:rPr>
              <w:t>Tarbiya turlari</w:t>
            </w:r>
          </w:p>
        </w:tc>
      </w:tr>
      <w:tr w:rsidR="001F68B4" w:rsidRPr="00D358D2" w14:paraId="7CBBC960" w14:textId="77777777" w:rsidTr="00210579">
        <w:tc>
          <w:tcPr>
            <w:tcW w:w="846" w:type="dxa"/>
          </w:tcPr>
          <w:p w14:paraId="35DDB901" w14:textId="77777777" w:rsidR="001F68B4" w:rsidRPr="00C3055E" w:rsidRDefault="001F68B4" w:rsidP="00C3055E">
            <w:pPr>
              <w:jc w:val="center"/>
              <w:rPr>
                <w:rFonts w:ascii="Times New Roman" w:hAnsi="Times New Roman"/>
                <w:sz w:val="28"/>
                <w:szCs w:val="28"/>
                <w:lang w:val="en-US"/>
              </w:rPr>
            </w:pPr>
          </w:p>
        </w:tc>
        <w:tc>
          <w:tcPr>
            <w:tcW w:w="3030" w:type="dxa"/>
          </w:tcPr>
          <w:p w14:paraId="160F22EC" w14:textId="3D73CA07" w:rsidR="001F68B4" w:rsidRDefault="001F68B4">
            <w:pPr>
              <w:pStyle w:val="TableParagraph"/>
              <w:jc w:val="center"/>
              <w:rPr>
                <w:sz w:val="28"/>
                <w:lang w:val="en-US"/>
              </w:rPr>
            </w:pPr>
            <w:r>
              <w:rPr>
                <w:sz w:val="28"/>
                <w:lang w:val="en-US"/>
              </w:rPr>
              <w:t>5.1.2</w:t>
            </w:r>
          </w:p>
        </w:tc>
        <w:tc>
          <w:tcPr>
            <w:tcW w:w="5758" w:type="dxa"/>
          </w:tcPr>
          <w:p w14:paraId="5DBB7D1E" w14:textId="6746B6AB" w:rsidR="001F68B4" w:rsidRDefault="00210579">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An’analar. Fan va madaniyat.</w:t>
            </w:r>
          </w:p>
        </w:tc>
      </w:tr>
      <w:tr w:rsidR="001F68B4" w:rsidRPr="006C7496" w14:paraId="1A48D21F" w14:textId="77777777" w:rsidTr="00210579">
        <w:tc>
          <w:tcPr>
            <w:tcW w:w="846" w:type="dxa"/>
          </w:tcPr>
          <w:p w14:paraId="6666B167" w14:textId="77777777" w:rsidR="001F68B4" w:rsidRPr="00C3055E" w:rsidRDefault="001F68B4" w:rsidP="00C3055E">
            <w:pPr>
              <w:jc w:val="center"/>
              <w:rPr>
                <w:rFonts w:ascii="Times New Roman" w:hAnsi="Times New Roman"/>
                <w:sz w:val="28"/>
                <w:szCs w:val="28"/>
                <w:lang w:val="en-US"/>
              </w:rPr>
            </w:pPr>
          </w:p>
        </w:tc>
        <w:tc>
          <w:tcPr>
            <w:tcW w:w="3030" w:type="dxa"/>
          </w:tcPr>
          <w:p w14:paraId="0CB09EE1" w14:textId="2714D47B" w:rsidR="001F68B4" w:rsidRDefault="001F68B4">
            <w:pPr>
              <w:pStyle w:val="TableParagraph"/>
              <w:jc w:val="center"/>
              <w:rPr>
                <w:sz w:val="28"/>
                <w:lang w:val="en-US"/>
              </w:rPr>
            </w:pPr>
            <w:r>
              <w:rPr>
                <w:sz w:val="28"/>
                <w:lang w:val="en-US"/>
              </w:rPr>
              <w:t>5.1.3</w:t>
            </w:r>
          </w:p>
        </w:tc>
        <w:tc>
          <w:tcPr>
            <w:tcW w:w="5758" w:type="dxa"/>
          </w:tcPr>
          <w:p w14:paraId="6ECBC4C6" w14:textId="04E14DF4" w:rsidR="001F68B4" w:rsidRPr="001F68B4" w:rsidRDefault="001F68B4" w:rsidP="00210579">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Tenglik. Odob-axloq qoidalari</w:t>
            </w:r>
            <w:r w:rsidR="006C7496">
              <w:rPr>
                <w:rFonts w:ascii="Times New Roman" w:eastAsia="SimSun" w:hAnsi="Times New Roman"/>
                <w:color w:val="000000"/>
                <w:sz w:val="28"/>
                <w:szCs w:val="28"/>
                <w:lang w:val="en-US" w:eastAsia="zh-CN" w:bidi="ar"/>
              </w:rPr>
              <w:t xml:space="preserve">. </w:t>
            </w:r>
          </w:p>
        </w:tc>
      </w:tr>
    </w:tbl>
    <w:p w14:paraId="0E5DF8D1" w14:textId="167E7446" w:rsidR="00CB3CC4" w:rsidRPr="002F171B" w:rsidRDefault="00FD3574" w:rsidP="00210579">
      <w:pPr>
        <w:jc w:val="both"/>
      </w:pPr>
      <w:r>
        <w:rPr>
          <w:rFonts w:ascii="TimesNewRomanPS-BoldMT" w:eastAsia="TimesNewRomanPS-BoldMT" w:hAnsi="TimesNewRomanPS-BoldMT" w:cs="TimesNewRomanPS-BoldMT"/>
          <w:b/>
          <w:bCs/>
          <w:color w:val="000000"/>
          <w:sz w:val="28"/>
          <w:szCs w:val="28"/>
          <w:lang w:val="en-US" w:eastAsia="zh-CN" w:bidi="ar"/>
        </w:rPr>
        <w:t>VII</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Boshlang</w:t>
      </w:r>
      <w:r w:rsidR="004040AC"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ich</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ta</w:t>
      </w:r>
      <w:r w:rsidRPr="002F171B">
        <w:rPr>
          <w:rFonts w:ascii="TimesNewRomanPS-BoldMT" w:eastAsia="TimesNewRomanPS-BoldMT" w:hAnsi="TimesNewRomanPS-BoldMT" w:cs="TimesNewRomanPS-BoldMT"/>
          <w:b/>
          <w:bCs/>
          <w:color w:val="000000"/>
          <w:sz w:val="28"/>
          <w:szCs w:val="28"/>
          <w:lang w:eastAsia="zh-CN" w:bidi="ar"/>
        </w:rPr>
        <w:t>ʼ</w:t>
      </w:r>
      <w:r>
        <w:rPr>
          <w:rFonts w:ascii="TimesNewRomanPS-BoldMT" w:eastAsia="TimesNewRomanPS-BoldMT" w:hAnsi="TimesNewRomanPS-BoldMT" w:cs="TimesNewRomanPS-BoldMT"/>
          <w:b/>
          <w:bCs/>
          <w:color w:val="000000"/>
          <w:sz w:val="28"/>
          <w:szCs w:val="28"/>
          <w:lang w:val="en-US" w:eastAsia="zh-CN" w:bidi="ar"/>
        </w:rPr>
        <w:t>lim</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yo</w:t>
      </w:r>
      <w:r w:rsidR="004040AC"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nalishi</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bo</w:t>
      </w:r>
      <w:r w:rsidR="004040AC"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yicha</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bilimlarni</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baholashda</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test</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sinovida</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kadrlarning</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tayyorgarlik</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darajasiga</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qo</w:t>
      </w:r>
      <w:r w:rsidR="004040AC"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yiladigan</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talablar</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ko</w:t>
      </w:r>
      <w:r w:rsidR="004040AC"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nikmalar</w:t>
      </w:r>
      <w:r w:rsidRPr="002F171B">
        <w:rPr>
          <w:rFonts w:ascii="TimesNewRomanPS-BoldMT" w:eastAsia="TimesNewRomanPS-BoldMT" w:hAnsi="TimesNewRomanPS-BoldMT" w:cs="TimesNewRomanPS-BoldMT"/>
          <w:b/>
          <w:bCs/>
          <w:color w:val="000000"/>
          <w:sz w:val="28"/>
          <w:szCs w:val="28"/>
          <w:lang w:eastAsia="zh-CN" w:bidi="ar"/>
        </w:rPr>
        <w:t>)</w:t>
      </w:r>
      <w:r>
        <w:rPr>
          <w:rFonts w:ascii="TimesNewRomanPS-BoldMT" w:eastAsia="TimesNewRomanPS-BoldMT" w:hAnsi="TimesNewRomanPS-BoldMT" w:cs="TimesNewRomanPS-BoldMT"/>
          <w:b/>
          <w:bCs/>
          <w:color w:val="000000"/>
          <w:sz w:val="28"/>
          <w:szCs w:val="28"/>
          <w:lang w:val="en-US" w:eastAsia="zh-CN" w:bidi="ar"/>
        </w:rPr>
        <w:t>ning</w:t>
      </w:r>
      <w:r w:rsidRPr="002F171B">
        <w:rPr>
          <w:rFonts w:ascii="TimesNewRomanPS-BoldMT" w:eastAsia="TimesNewRomanPS-BoldMT" w:hAnsi="TimesNewRomanPS-BoldMT" w:cs="TimesNewRomanPS-BoldMT"/>
          <w:b/>
          <w:bCs/>
          <w:color w:val="000000"/>
          <w:sz w:val="28"/>
          <w:szCs w:val="28"/>
          <w:lang w:eastAsia="zh-CN" w:bidi="ar"/>
        </w:rPr>
        <w:t xml:space="preserve"> </w:t>
      </w:r>
      <w:r>
        <w:rPr>
          <w:rFonts w:ascii="TimesNewRomanPS-BoldMT" w:eastAsia="TimesNewRomanPS-BoldMT" w:hAnsi="TimesNewRomanPS-BoldMT" w:cs="TimesNewRomanPS-BoldMT"/>
          <w:b/>
          <w:bCs/>
          <w:color w:val="000000"/>
          <w:sz w:val="28"/>
          <w:szCs w:val="28"/>
          <w:lang w:val="en-US" w:eastAsia="zh-CN" w:bidi="ar"/>
        </w:rPr>
        <w:t>kodifikatori</w:t>
      </w:r>
      <w:r w:rsidRPr="002F171B">
        <w:rPr>
          <w:rFonts w:ascii="TimesNewRomanPS-BoldMT" w:eastAsia="TimesNewRomanPS-BoldMT" w:hAnsi="TimesNewRomanPS-BoldMT" w:cs="TimesNewRomanPS-BoldMT"/>
          <w:b/>
          <w:bCs/>
          <w:color w:val="000000"/>
          <w:sz w:val="28"/>
          <w:szCs w:val="28"/>
          <w:lang w:eastAsia="zh-CN" w:bidi="ar"/>
        </w:rPr>
        <w:t xml:space="preserve"> </w:t>
      </w:r>
    </w:p>
    <w:p w14:paraId="461F1E13" w14:textId="531DBF6F" w:rsidR="00CB3CC4" w:rsidRPr="00647E16" w:rsidRDefault="00FD3574" w:rsidP="00210579">
      <w:pPr>
        <w:jc w:val="both"/>
      </w:pPr>
      <w:r>
        <w:rPr>
          <w:rFonts w:ascii="Times New Roman" w:eastAsia="SimSun" w:hAnsi="Times New Roman"/>
          <w:color w:val="000000"/>
          <w:sz w:val="28"/>
          <w:szCs w:val="28"/>
          <w:lang w:val="en-US" w:eastAsia="zh-CN" w:bidi="ar"/>
        </w:rPr>
        <w:t>Boshlang</w:t>
      </w:r>
      <w:r w:rsidR="004040AC"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ich</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yo</w:t>
      </w:r>
      <w:r w:rsidR="004040AC"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nalishi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w:t>
      </w:r>
      <w:r w:rsidR="004040AC"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yicha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bilimlarni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baholashda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test</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sinovida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talabgorlarning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tayyorgarlik</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darajasiga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qo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yiladigan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talablar</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ko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nikmalar</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lastRenderedPageBreak/>
        <w:t>kodifikatori</w:t>
      </w:r>
      <w:r w:rsidRPr="00647E16">
        <w:rPr>
          <w:rFonts w:ascii="Times New Roman" w:eastAsia="SimSun" w:hAnsi="Times New Roman"/>
          <w:color w:val="000000"/>
          <w:sz w:val="28"/>
          <w:szCs w:val="28"/>
          <w:lang w:eastAsia="zh-CN" w:bidi="ar"/>
        </w:rPr>
        <w:t xml:space="preserve"> </w:t>
      </w:r>
      <w:r w:rsidR="004040AC">
        <w:rPr>
          <w:rFonts w:ascii="Times New Roman" w:eastAsia="SimSun" w:hAnsi="Times New Roman"/>
          <w:color w:val="000000"/>
          <w:sz w:val="28"/>
          <w:szCs w:val="28"/>
          <w:lang w:val="en-US" w:eastAsia="zh-CN" w:bidi="ar"/>
        </w:rPr>
        <w:t>umumiy</w:t>
      </w:r>
      <w:r w:rsidR="004040AC" w:rsidRPr="00647E16">
        <w:rPr>
          <w:rFonts w:ascii="Times New Roman" w:eastAsia="SimSun" w:hAnsi="Times New Roman"/>
          <w:color w:val="000000"/>
          <w:sz w:val="28"/>
          <w:szCs w:val="28"/>
          <w:lang w:eastAsia="zh-CN" w:bidi="ar"/>
        </w:rPr>
        <w:t xml:space="preserve"> </w:t>
      </w:r>
      <w:r w:rsidR="004040AC">
        <w:rPr>
          <w:rFonts w:ascii="Times New Roman" w:eastAsia="SimSun" w:hAnsi="Times New Roman"/>
          <w:color w:val="000000"/>
          <w:sz w:val="28"/>
          <w:szCs w:val="28"/>
          <w:lang w:val="en-US" w:eastAsia="zh-CN" w:bidi="ar"/>
        </w:rPr>
        <w:t>o</w:t>
      </w:r>
      <w:r w:rsidR="004040AC" w:rsidRPr="00647E16">
        <w:rPr>
          <w:rFonts w:ascii="Times New Roman" w:eastAsia="SimSun" w:hAnsi="Times New Roman"/>
          <w:color w:val="000000"/>
          <w:sz w:val="28"/>
          <w:szCs w:val="28"/>
          <w:lang w:eastAsia="zh-CN" w:bidi="ar"/>
        </w:rPr>
        <w:t>‘</w:t>
      </w:r>
      <w:r w:rsidR="004040AC">
        <w:rPr>
          <w:rFonts w:ascii="Times New Roman" w:eastAsia="SimSun" w:hAnsi="Times New Roman"/>
          <w:color w:val="000000"/>
          <w:sz w:val="28"/>
          <w:szCs w:val="28"/>
          <w:lang w:val="en-US" w:eastAsia="zh-CN" w:bidi="ar"/>
        </w:rPr>
        <w:t>rta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muassasalari</w:t>
      </w:r>
      <w:r w:rsidRPr="00647E16">
        <w:rPr>
          <w:rFonts w:ascii="Times New Roman" w:eastAsia="SimSun" w:hAnsi="Times New Roman"/>
          <w:color w:val="000000"/>
          <w:sz w:val="28"/>
          <w:szCs w:val="28"/>
          <w:lang w:eastAsia="zh-CN" w:bidi="ar"/>
        </w:rPr>
        <w:t xml:space="preserve"> </w:t>
      </w:r>
      <w:r w:rsidR="004040AC">
        <w:rPr>
          <w:rFonts w:ascii="Times New Roman" w:eastAsia="SimSun" w:hAnsi="Times New Roman"/>
          <w:color w:val="000000"/>
          <w:sz w:val="28"/>
          <w:szCs w:val="28"/>
          <w:lang w:val="en-US" w:eastAsia="zh-CN" w:bidi="ar"/>
        </w:rPr>
        <w:t>o</w:t>
      </w:r>
      <w:r w:rsidR="004040AC" w:rsidRPr="00647E16">
        <w:rPr>
          <w:rFonts w:ascii="Times New Roman" w:eastAsia="SimSun" w:hAnsi="Times New Roman"/>
          <w:color w:val="000000"/>
          <w:sz w:val="28"/>
          <w:szCs w:val="28"/>
          <w:lang w:eastAsia="zh-CN" w:bidi="ar"/>
        </w:rPr>
        <w:t>‘</w:t>
      </w:r>
      <w:r w:rsidR="004040AC">
        <w:rPr>
          <w:rFonts w:ascii="Times New Roman" w:eastAsia="SimSun" w:hAnsi="Times New Roman"/>
          <w:color w:val="000000"/>
          <w:sz w:val="28"/>
          <w:szCs w:val="28"/>
          <w:lang w:val="en-US" w:eastAsia="zh-CN" w:bidi="ar"/>
        </w:rPr>
        <w:t>qituvchilariga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qo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yiladigan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malaka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talablari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va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boshlang</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ich</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yo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nalishlari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yicha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yaratilgan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quv</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dasturlari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mazmuni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asosida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tuzilgan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Boshlang</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ich</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barcha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yo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nalishlari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yicha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talablarning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kodifikatori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muassasalari</w:t>
      </w:r>
      <w:r w:rsidRPr="00647E16">
        <w:rPr>
          <w:rFonts w:ascii="Times New Roman" w:eastAsia="SimSun" w:hAnsi="Times New Roman"/>
          <w:color w:val="000000"/>
          <w:sz w:val="28"/>
          <w:szCs w:val="28"/>
          <w:lang w:eastAsia="zh-CN" w:bidi="ar"/>
        </w:rPr>
        <w:t xml:space="preserve"> </w:t>
      </w:r>
      <w:r w:rsidR="004040AC">
        <w:rPr>
          <w:rFonts w:ascii="Times New Roman" w:eastAsia="SimSun" w:hAnsi="Times New Roman"/>
          <w:color w:val="000000"/>
          <w:sz w:val="28"/>
          <w:szCs w:val="28"/>
          <w:lang w:val="en-US" w:eastAsia="zh-CN" w:bidi="ar"/>
        </w:rPr>
        <w:t>o</w:t>
      </w:r>
      <w:r w:rsidR="004040AC" w:rsidRPr="00647E16">
        <w:rPr>
          <w:rFonts w:ascii="Times New Roman" w:eastAsia="SimSun" w:hAnsi="Times New Roman"/>
          <w:color w:val="000000"/>
          <w:sz w:val="28"/>
          <w:szCs w:val="28"/>
          <w:lang w:eastAsia="zh-CN" w:bidi="ar"/>
        </w:rPr>
        <w:t>‘</w:t>
      </w:r>
      <w:r w:rsidR="004040AC">
        <w:rPr>
          <w:rFonts w:ascii="Times New Roman" w:eastAsia="SimSun" w:hAnsi="Times New Roman"/>
          <w:color w:val="000000"/>
          <w:sz w:val="28"/>
          <w:szCs w:val="28"/>
          <w:lang w:val="en-US" w:eastAsia="zh-CN" w:bidi="ar"/>
        </w:rPr>
        <w:t>qit</w:t>
      </w:r>
      <w:r>
        <w:rPr>
          <w:rFonts w:ascii="Times New Roman" w:eastAsia="SimSun" w:hAnsi="Times New Roman"/>
          <w:color w:val="000000"/>
          <w:sz w:val="28"/>
          <w:szCs w:val="28"/>
          <w:lang w:val="en-US" w:eastAsia="zh-CN" w:bidi="ar"/>
        </w:rPr>
        <w:t>uvchilarining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shu</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soha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yicha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tayyorgarlik</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darajasiga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qo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yiladigan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asosiy</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talablarni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o</w:t>
      </w:r>
      <w:r w:rsidR="002F171B"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z</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ichiga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oladi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Jadvalning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birinchi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ustunida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Boshlang</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ich</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w:t>
      </w:r>
      <w:r w:rsidRPr="00647E16">
        <w:rPr>
          <w:rFonts w:ascii="Times New Roman" w:eastAsia="SimSun" w:hAnsi="Times New Roman"/>
          <w:color w:val="000000"/>
          <w:sz w:val="28"/>
          <w:szCs w:val="28"/>
          <w:lang w:eastAsia="zh-CN" w:bidi="ar"/>
        </w:rPr>
        <w:t>ʼ</w:t>
      </w:r>
      <w:r>
        <w:rPr>
          <w:rFonts w:ascii="Times New Roman" w:eastAsia="SimSun" w:hAnsi="Times New Roman"/>
          <w:color w:val="000000"/>
          <w:sz w:val="28"/>
          <w:szCs w:val="28"/>
          <w:lang w:val="en-US" w:eastAsia="zh-CN" w:bidi="ar"/>
        </w:rPr>
        <w:t>limning</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mazmun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sohasi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kodi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ikkinchi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ustunida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baholanadigan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nikmalar</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kodi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va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uchinchi</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ustunida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test</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sinovida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baholanadigan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nikmalarga</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qo</w:t>
      </w:r>
      <w:r w:rsidRPr="00647E16">
        <w:rPr>
          <w:rFonts w:ascii="Times New Roman" w:eastAsia="SimSun" w:hAnsi="Times New Roman"/>
          <w:color w:val="000000"/>
          <w:sz w:val="28"/>
          <w:szCs w:val="28"/>
          <w:lang w:eastAsia="zh-CN" w:bidi="ar"/>
        </w:rPr>
        <w:t>‘</w:t>
      </w:r>
      <w:r>
        <w:rPr>
          <w:rFonts w:ascii="Times New Roman" w:eastAsia="SimSun" w:hAnsi="Times New Roman"/>
          <w:color w:val="000000"/>
          <w:sz w:val="28"/>
          <w:szCs w:val="28"/>
          <w:lang w:val="en-US" w:eastAsia="zh-CN" w:bidi="ar"/>
        </w:rPr>
        <w:t>yilgan</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talablar</w:t>
      </w:r>
      <w:r w:rsidRPr="00647E16">
        <w:rPr>
          <w:rFonts w:ascii="Times New Roman" w:eastAsia="SimSun" w:hAnsi="Times New Roman"/>
          <w:color w:val="000000"/>
          <w:sz w:val="28"/>
          <w:szCs w:val="28"/>
          <w:lang w:eastAsia="zh-CN" w:bidi="ar"/>
        </w:rPr>
        <w:t xml:space="preserve"> </w:t>
      </w:r>
      <w:r>
        <w:rPr>
          <w:rFonts w:ascii="Times New Roman" w:eastAsia="SimSun" w:hAnsi="Times New Roman"/>
          <w:color w:val="000000"/>
          <w:sz w:val="28"/>
          <w:szCs w:val="28"/>
          <w:lang w:val="en-US" w:eastAsia="zh-CN" w:bidi="ar"/>
        </w:rPr>
        <w:t>keltirilgan</w:t>
      </w:r>
      <w:r w:rsidRPr="00647E16">
        <w:rPr>
          <w:rFonts w:ascii="Times New Roman" w:eastAsia="SimSun" w:hAnsi="Times New Roman"/>
          <w:color w:val="000000"/>
          <w:sz w:val="28"/>
          <w:szCs w:val="28"/>
          <w:lang w:eastAsia="zh-CN" w:bidi="ar"/>
        </w:rPr>
        <w:t xml:space="preserve">. </w:t>
      </w:r>
    </w:p>
    <w:tbl>
      <w:tblPr>
        <w:tblStyle w:val="a3"/>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808"/>
        <w:gridCol w:w="3321"/>
        <w:gridCol w:w="5363"/>
      </w:tblGrid>
      <w:tr w:rsidR="00CB3CC4" w14:paraId="505C2B84" w14:textId="77777777" w:rsidTr="005C6B80">
        <w:tc>
          <w:tcPr>
            <w:tcW w:w="290" w:type="dxa"/>
          </w:tcPr>
          <w:p w14:paraId="32D1A8ED"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 xml:space="preserve">Soha kodi </w:t>
            </w:r>
          </w:p>
        </w:tc>
        <w:tc>
          <w:tcPr>
            <w:tcW w:w="3449" w:type="dxa"/>
          </w:tcPr>
          <w:p w14:paraId="304A66C3"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 xml:space="preserve">Baholanadigan koʻnikma kodi </w:t>
            </w:r>
          </w:p>
        </w:tc>
        <w:tc>
          <w:tcPr>
            <w:tcW w:w="5753" w:type="dxa"/>
          </w:tcPr>
          <w:p w14:paraId="31551870" w14:textId="77777777" w:rsidR="00CB3CC4" w:rsidRDefault="00FD3574">
            <w:r>
              <w:rPr>
                <w:rFonts w:ascii="TimesNewRomanPS-BoldMT" w:eastAsia="TimesNewRomanPS-BoldMT" w:hAnsi="TimesNewRomanPS-BoldMT" w:cs="TimesNewRomanPS-BoldMT"/>
                <w:b/>
                <w:bCs/>
                <w:color w:val="000000"/>
                <w:sz w:val="28"/>
                <w:szCs w:val="28"/>
                <w:lang w:val="en-US" w:eastAsia="zh-CN" w:bidi="ar"/>
              </w:rPr>
              <w:t>Test sinovida baholanadigan koʻnikmalar</w:t>
            </w:r>
          </w:p>
          <w:p w14:paraId="2897531C" w14:textId="77777777" w:rsidR="00CB3CC4" w:rsidRDefault="00CB3CC4">
            <w:pPr>
              <w:rPr>
                <w:lang w:val="en-US"/>
              </w:rPr>
            </w:pPr>
          </w:p>
        </w:tc>
      </w:tr>
      <w:tr w:rsidR="00CB3CC4" w14:paraId="672EE81E" w14:textId="77777777" w:rsidTr="005C6B80">
        <w:tc>
          <w:tcPr>
            <w:tcW w:w="290" w:type="dxa"/>
          </w:tcPr>
          <w:p w14:paraId="7AFE58B1" w14:textId="77777777" w:rsidR="00CB3CC4" w:rsidRDefault="00FD3574">
            <w:pPr>
              <w:rPr>
                <w:lang w:val="en-US"/>
              </w:rPr>
            </w:pPr>
            <w:r>
              <w:rPr>
                <w:lang w:val="en-US"/>
              </w:rPr>
              <w:t>1</w:t>
            </w:r>
          </w:p>
        </w:tc>
        <w:tc>
          <w:tcPr>
            <w:tcW w:w="3449" w:type="dxa"/>
          </w:tcPr>
          <w:p w14:paraId="0A9D742B" w14:textId="77777777" w:rsidR="00CB3CC4" w:rsidRDefault="00FD3574">
            <w:pPr>
              <w:rPr>
                <w:lang w:val="en-US"/>
              </w:rPr>
            </w:pPr>
            <w:r>
              <w:rPr>
                <w:rFonts w:ascii="Times New Roman" w:hAnsi="Times New Roman"/>
                <w:b/>
                <w:bCs/>
                <w:sz w:val="28"/>
                <w:szCs w:val="28"/>
                <w:lang w:val="en-US"/>
              </w:rPr>
              <w:t>O‘QISH SAVODXONLIGI</w:t>
            </w:r>
          </w:p>
        </w:tc>
        <w:tc>
          <w:tcPr>
            <w:tcW w:w="5753" w:type="dxa"/>
          </w:tcPr>
          <w:p w14:paraId="557E3E75" w14:textId="77777777" w:rsidR="00CB3CC4" w:rsidRDefault="00CB3CC4">
            <w:pPr>
              <w:rPr>
                <w:lang w:val="en-US"/>
              </w:rPr>
            </w:pPr>
          </w:p>
        </w:tc>
      </w:tr>
      <w:tr w:rsidR="00CB3CC4" w:rsidRPr="00F449A0" w14:paraId="4106E5C1" w14:textId="77777777" w:rsidTr="005C6B80">
        <w:tc>
          <w:tcPr>
            <w:tcW w:w="290" w:type="dxa"/>
          </w:tcPr>
          <w:p w14:paraId="0D8BAA08" w14:textId="77777777" w:rsidR="00CB3CC4" w:rsidRDefault="00CB3CC4">
            <w:pPr>
              <w:rPr>
                <w:lang w:val="en-US"/>
              </w:rPr>
            </w:pPr>
          </w:p>
        </w:tc>
        <w:tc>
          <w:tcPr>
            <w:tcW w:w="3449" w:type="dxa"/>
          </w:tcPr>
          <w:p w14:paraId="4206B44C" w14:textId="77777777" w:rsidR="00CB3CC4" w:rsidRDefault="00FD3574">
            <w:r>
              <w:rPr>
                <w:rFonts w:ascii="Times New Roman" w:eastAsia="SimSun" w:hAnsi="Times New Roman"/>
                <w:color w:val="000000"/>
                <w:sz w:val="28"/>
                <w:szCs w:val="28"/>
                <w:lang w:val="en-US" w:eastAsia="zh-CN" w:bidi="ar"/>
              </w:rPr>
              <w:t xml:space="preserve">1.1 </w:t>
            </w:r>
          </w:p>
          <w:p w14:paraId="163F94B7" w14:textId="77777777" w:rsidR="00CB3CC4" w:rsidRDefault="00CB3CC4">
            <w:pPr>
              <w:rPr>
                <w:lang w:val="en-US"/>
              </w:rPr>
            </w:pPr>
          </w:p>
        </w:tc>
        <w:tc>
          <w:tcPr>
            <w:tcW w:w="5753" w:type="dxa"/>
          </w:tcPr>
          <w:p w14:paraId="2038E070" w14:textId="506B89D6" w:rsidR="00CB3CC4" w:rsidRDefault="00FD3574">
            <w:pPr>
              <w:rPr>
                <w:lang w:val="en-US"/>
              </w:rPr>
            </w:pPr>
            <w:r>
              <w:rPr>
                <w:rFonts w:ascii="Times New Roman" w:eastAsia="SimSun" w:hAnsi="Times New Roman"/>
                <w:color w:val="000000"/>
                <w:sz w:val="28"/>
                <w:szCs w:val="28"/>
                <w:lang w:val="en-US" w:eastAsia="zh-CN" w:bidi="ar"/>
              </w:rPr>
              <w:t xml:space="preserve"> Xalq ogʻzaki ijodi, mumtoz va zamonaviy asarga munosabat bildira olish </w:t>
            </w:r>
            <w:r w:rsidR="001C5E18">
              <w:rPr>
                <w:rFonts w:ascii="Times New Roman" w:eastAsia="SimSun" w:hAnsi="Times New Roman"/>
                <w:color w:val="000000"/>
                <w:sz w:val="28"/>
                <w:szCs w:val="28"/>
                <w:lang w:val="en-US" w:eastAsia="zh-CN" w:bidi="ar"/>
              </w:rPr>
              <w:t>, bolalar adabiyoti namoyondalari haqida ma’lumotga ega bo‘lish</w:t>
            </w:r>
          </w:p>
        </w:tc>
      </w:tr>
      <w:tr w:rsidR="00CB3CC4" w:rsidRPr="00F449A0" w14:paraId="542EA238" w14:textId="77777777" w:rsidTr="005C6B80">
        <w:tc>
          <w:tcPr>
            <w:tcW w:w="290" w:type="dxa"/>
          </w:tcPr>
          <w:p w14:paraId="40A8F860" w14:textId="77777777" w:rsidR="00CB3CC4" w:rsidRDefault="00CB3CC4">
            <w:pPr>
              <w:rPr>
                <w:lang w:val="en-US"/>
              </w:rPr>
            </w:pPr>
          </w:p>
        </w:tc>
        <w:tc>
          <w:tcPr>
            <w:tcW w:w="3449" w:type="dxa"/>
          </w:tcPr>
          <w:p w14:paraId="2D4D5DDB" w14:textId="77777777" w:rsidR="00CB3CC4" w:rsidRDefault="00FD3574">
            <w:pPr>
              <w:rPr>
                <w:lang w:val="en-US"/>
              </w:rPr>
            </w:pPr>
            <w:r>
              <w:rPr>
                <w:rFonts w:ascii="Times New Roman" w:eastAsia="SimSun" w:hAnsi="Times New Roman"/>
                <w:color w:val="000000"/>
                <w:sz w:val="28"/>
                <w:szCs w:val="28"/>
                <w:lang w:val="en-US" w:eastAsia="zh-CN" w:bidi="ar"/>
              </w:rPr>
              <w:t xml:space="preserve">1.2 </w:t>
            </w:r>
          </w:p>
        </w:tc>
        <w:tc>
          <w:tcPr>
            <w:tcW w:w="5753" w:type="dxa"/>
          </w:tcPr>
          <w:p w14:paraId="0C167261" w14:textId="5B23F21B" w:rsidR="00CB3CC4" w:rsidRDefault="00FD3574">
            <w:pPr>
              <w:rPr>
                <w:lang w:val="en-US"/>
              </w:rPr>
            </w:pPr>
            <w:r>
              <w:rPr>
                <w:rFonts w:ascii="Times New Roman" w:eastAsia="SimSun" w:hAnsi="Times New Roman"/>
                <w:color w:val="000000"/>
                <w:sz w:val="28"/>
                <w:szCs w:val="28"/>
                <w:lang w:val="en-US" w:eastAsia="zh-CN" w:bidi="ar"/>
              </w:rPr>
              <w:t>Asar qahramonlariga taʼrif bera olish</w:t>
            </w:r>
            <w:r w:rsidR="00840965">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 xml:space="preserve"> </w:t>
            </w:r>
          </w:p>
        </w:tc>
      </w:tr>
      <w:tr w:rsidR="00CB3CC4" w:rsidRPr="00F449A0" w14:paraId="5E650209" w14:textId="77777777" w:rsidTr="005C6B80">
        <w:tc>
          <w:tcPr>
            <w:tcW w:w="290" w:type="dxa"/>
          </w:tcPr>
          <w:p w14:paraId="1C1213EA" w14:textId="77777777" w:rsidR="00CB3CC4" w:rsidRDefault="00CB3CC4">
            <w:pPr>
              <w:rPr>
                <w:lang w:val="en-US"/>
              </w:rPr>
            </w:pPr>
          </w:p>
        </w:tc>
        <w:tc>
          <w:tcPr>
            <w:tcW w:w="3449" w:type="dxa"/>
          </w:tcPr>
          <w:p w14:paraId="7C92BC1D" w14:textId="77777777" w:rsidR="00CB3CC4" w:rsidRDefault="00FD3574">
            <w:r>
              <w:rPr>
                <w:rFonts w:ascii="Times New Roman" w:eastAsia="SimSun" w:hAnsi="Times New Roman"/>
                <w:color w:val="000000"/>
                <w:sz w:val="28"/>
                <w:szCs w:val="28"/>
                <w:lang w:val="en-US" w:eastAsia="zh-CN" w:bidi="ar"/>
              </w:rPr>
              <w:t xml:space="preserve">1.3 </w:t>
            </w:r>
          </w:p>
          <w:p w14:paraId="2447A903" w14:textId="77777777" w:rsidR="00CB3CC4" w:rsidRDefault="00CB3CC4">
            <w:pPr>
              <w:rPr>
                <w:lang w:val="en-US"/>
              </w:rPr>
            </w:pPr>
          </w:p>
        </w:tc>
        <w:tc>
          <w:tcPr>
            <w:tcW w:w="5753" w:type="dxa"/>
          </w:tcPr>
          <w:p w14:paraId="6C2B90F5" w14:textId="0D0BCE27" w:rsidR="00CB3CC4" w:rsidRDefault="00FD3574">
            <w:pPr>
              <w:rPr>
                <w:lang w:val="en-US"/>
              </w:rPr>
            </w:pPr>
            <w:r>
              <w:rPr>
                <w:rFonts w:ascii="Times New Roman" w:eastAsia="SimSun" w:hAnsi="Times New Roman"/>
                <w:color w:val="000000"/>
                <w:sz w:val="28"/>
                <w:szCs w:val="28"/>
                <w:lang w:val="en-US" w:eastAsia="zh-CN" w:bidi="ar"/>
              </w:rPr>
              <w:t>Asarning gʻoyaviy- badiiy xususiyatini tahlil qila olish</w:t>
            </w:r>
            <w:r w:rsidR="00840965">
              <w:rPr>
                <w:rFonts w:ascii="Times New Roman" w:eastAsia="SimSun" w:hAnsi="Times New Roman"/>
                <w:color w:val="000000"/>
                <w:sz w:val="28"/>
                <w:szCs w:val="28"/>
                <w:lang w:val="en-US" w:eastAsia="zh-CN" w:bidi="ar"/>
              </w:rPr>
              <w:t>;</w:t>
            </w:r>
          </w:p>
        </w:tc>
      </w:tr>
      <w:tr w:rsidR="00CB3CC4" w14:paraId="0D1417EA" w14:textId="77777777" w:rsidTr="005C6B80">
        <w:tc>
          <w:tcPr>
            <w:tcW w:w="290" w:type="dxa"/>
          </w:tcPr>
          <w:p w14:paraId="640BF6FF" w14:textId="77777777" w:rsidR="00CB3CC4" w:rsidRDefault="00FD3574">
            <w:pPr>
              <w:ind w:firstLineChars="50" w:firstLine="120"/>
              <w:rPr>
                <w:lang w:val="en-US"/>
              </w:rPr>
            </w:pPr>
            <w:r>
              <w:rPr>
                <w:lang w:val="en-US"/>
              </w:rPr>
              <w:t>2</w:t>
            </w:r>
          </w:p>
        </w:tc>
        <w:tc>
          <w:tcPr>
            <w:tcW w:w="3449" w:type="dxa"/>
          </w:tcPr>
          <w:p w14:paraId="3A0F8BC6" w14:textId="77777777" w:rsidR="00CB3CC4" w:rsidRDefault="00FD3574">
            <w:pPr>
              <w:rPr>
                <w:lang w:val="en-US"/>
              </w:rPr>
            </w:pPr>
            <w:r>
              <w:rPr>
                <w:rFonts w:ascii="Times New Roman" w:eastAsia="SimSun" w:hAnsi="Times New Roman"/>
                <w:b/>
                <w:bCs/>
                <w:color w:val="000000"/>
                <w:sz w:val="32"/>
                <w:szCs w:val="32"/>
                <w:lang w:val="en-US" w:eastAsia="zh-CN" w:bidi="ar"/>
              </w:rPr>
              <w:t>ONA TILI</w:t>
            </w:r>
          </w:p>
        </w:tc>
        <w:tc>
          <w:tcPr>
            <w:tcW w:w="5753" w:type="dxa"/>
          </w:tcPr>
          <w:p w14:paraId="0171FD6E" w14:textId="77777777" w:rsidR="00CB3CC4" w:rsidRDefault="00FD3574">
            <w:pPr>
              <w:rPr>
                <w:lang w:val="en-US"/>
              </w:rPr>
            </w:pPr>
            <w:r>
              <w:rPr>
                <w:rFonts w:ascii="Times New Roman" w:eastAsia="SimSun" w:hAnsi="Times New Roman"/>
                <w:color w:val="000000"/>
                <w:sz w:val="28"/>
                <w:szCs w:val="28"/>
                <w:lang w:val="en-US" w:eastAsia="zh-CN" w:bidi="ar"/>
              </w:rPr>
              <w:t xml:space="preserve"> </w:t>
            </w:r>
          </w:p>
        </w:tc>
      </w:tr>
      <w:tr w:rsidR="00CB3CC4" w:rsidRPr="00F449A0" w14:paraId="1A627CD6" w14:textId="77777777" w:rsidTr="005C6B80">
        <w:tc>
          <w:tcPr>
            <w:tcW w:w="290" w:type="dxa"/>
          </w:tcPr>
          <w:p w14:paraId="56E63344" w14:textId="77777777" w:rsidR="00CB3CC4" w:rsidRDefault="00CB3CC4">
            <w:pPr>
              <w:rPr>
                <w:lang w:val="en-US"/>
              </w:rPr>
            </w:pPr>
          </w:p>
        </w:tc>
        <w:tc>
          <w:tcPr>
            <w:tcW w:w="3449" w:type="dxa"/>
          </w:tcPr>
          <w:p w14:paraId="58499314" w14:textId="77777777" w:rsidR="00CB3CC4" w:rsidRDefault="00FD3574">
            <w:pPr>
              <w:rPr>
                <w:lang w:val="en-US"/>
              </w:rPr>
            </w:pPr>
            <w:r>
              <w:rPr>
                <w:rFonts w:ascii="Times New Roman" w:eastAsia="SimSun" w:hAnsi="Times New Roman"/>
                <w:color w:val="000000"/>
                <w:sz w:val="28"/>
                <w:szCs w:val="28"/>
                <w:lang w:val="en-US" w:eastAsia="zh-CN" w:bidi="ar"/>
              </w:rPr>
              <w:t>2.1</w:t>
            </w:r>
          </w:p>
        </w:tc>
        <w:tc>
          <w:tcPr>
            <w:tcW w:w="5753" w:type="dxa"/>
          </w:tcPr>
          <w:p w14:paraId="199C407B" w14:textId="77777777" w:rsidR="00CB3CC4" w:rsidRDefault="00FD3574">
            <w:pPr>
              <w:rPr>
                <w:lang w:val="en-US"/>
              </w:rPr>
            </w:pPr>
            <w:r>
              <w:rPr>
                <w:rFonts w:ascii="Times New Roman" w:eastAsia="SimSun" w:hAnsi="Times New Roman"/>
                <w:color w:val="000000"/>
                <w:sz w:val="28"/>
                <w:szCs w:val="28"/>
                <w:lang w:val="en-US" w:eastAsia="zh-CN" w:bidi="ar"/>
              </w:rPr>
              <w:t xml:space="preserve">Tilshunoslik boʻlimlari va ular orasidagi hodisalarni farqlash </w:t>
            </w:r>
          </w:p>
        </w:tc>
      </w:tr>
      <w:tr w:rsidR="00CB3CC4" w:rsidRPr="00F449A0" w14:paraId="29707089" w14:textId="77777777" w:rsidTr="005C6B80">
        <w:tc>
          <w:tcPr>
            <w:tcW w:w="290" w:type="dxa"/>
          </w:tcPr>
          <w:p w14:paraId="4F5BE287" w14:textId="77777777" w:rsidR="00CB3CC4" w:rsidRDefault="00CB3CC4">
            <w:pPr>
              <w:rPr>
                <w:lang w:val="en-US"/>
              </w:rPr>
            </w:pPr>
          </w:p>
        </w:tc>
        <w:tc>
          <w:tcPr>
            <w:tcW w:w="3449" w:type="dxa"/>
          </w:tcPr>
          <w:p w14:paraId="130E2525" w14:textId="77777777" w:rsidR="00CB3CC4" w:rsidRDefault="00FD3574">
            <w:pPr>
              <w:rPr>
                <w:lang w:val="en-US"/>
              </w:rPr>
            </w:pPr>
            <w:r>
              <w:rPr>
                <w:lang w:val="en-US"/>
              </w:rPr>
              <w:t>2.2</w:t>
            </w:r>
          </w:p>
        </w:tc>
        <w:tc>
          <w:tcPr>
            <w:tcW w:w="5753" w:type="dxa"/>
          </w:tcPr>
          <w:p w14:paraId="20B3B697" w14:textId="59C1DE65" w:rsidR="00CB3CC4" w:rsidRDefault="00FD3574">
            <w:pPr>
              <w:rPr>
                <w:lang w:val="en-US"/>
              </w:rPr>
            </w:pPr>
            <w:r>
              <w:rPr>
                <w:rFonts w:ascii="Times New Roman" w:eastAsia="SimSun" w:hAnsi="Times New Roman"/>
                <w:color w:val="000000"/>
                <w:sz w:val="28"/>
                <w:szCs w:val="28"/>
                <w:lang w:val="en-US" w:eastAsia="zh-CN" w:bidi="ar"/>
              </w:rPr>
              <w:t xml:space="preserve">Tovushlarning hosil boʻlish oʻrniga koʻra turlarini ajrata olish </w:t>
            </w:r>
            <w:r w:rsidR="00840965">
              <w:rPr>
                <w:rFonts w:ascii="Times New Roman" w:eastAsia="SimSun" w:hAnsi="Times New Roman"/>
                <w:color w:val="000000"/>
                <w:sz w:val="28"/>
                <w:szCs w:val="28"/>
                <w:lang w:val="en-US" w:eastAsia="zh-CN" w:bidi="ar"/>
              </w:rPr>
              <w:t>;</w:t>
            </w:r>
          </w:p>
        </w:tc>
      </w:tr>
      <w:tr w:rsidR="00CB3CC4" w:rsidRPr="00F449A0" w14:paraId="012DA83E" w14:textId="77777777" w:rsidTr="005C6B80">
        <w:tc>
          <w:tcPr>
            <w:tcW w:w="290" w:type="dxa"/>
          </w:tcPr>
          <w:p w14:paraId="5999FBA7" w14:textId="77777777" w:rsidR="00CB3CC4" w:rsidRDefault="00CB3CC4">
            <w:pPr>
              <w:rPr>
                <w:lang w:val="en-US"/>
              </w:rPr>
            </w:pPr>
          </w:p>
        </w:tc>
        <w:tc>
          <w:tcPr>
            <w:tcW w:w="3449" w:type="dxa"/>
          </w:tcPr>
          <w:p w14:paraId="0358253D" w14:textId="77777777" w:rsidR="00CB3CC4" w:rsidRDefault="00FD3574">
            <w:pPr>
              <w:rPr>
                <w:lang w:val="en-US"/>
              </w:rPr>
            </w:pPr>
            <w:r>
              <w:rPr>
                <w:rFonts w:ascii="Times New Roman" w:eastAsia="SimSun" w:hAnsi="Times New Roman"/>
                <w:color w:val="000000"/>
                <w:sz w:val="28"/>
                <w:szCs w:val="28"/>
                <w:lang w:val="en-US" w:eastAsia="zh-CN" w:bidi="ar"/>
              </w:rPr>
              <w:t>2.3</w:t>
            </w:r>
          </w:p>
        </w:tc>
        <w:tc>
          <w:tcPr>
            <w:tcW w:w="5753" w:type="dxa"/>
          </w:tcPr>
          <w:p w14:paraId="67995A64" w14:textId="7D7DB5C9" w:rsidR="00CB3CC4" w:rsidRDefault="00FD3574">
            <w:pPr>
              <w:rPr>
                <w:lang w:val="en-US"/>
              </w:rPr>
            </w:pPr>
            <w:r>
              <w:rPr>
                <w:rFonts w:ascii="Times New Roman" w:eastAsia="SimSun" w:hAnsi="Times New Roman"/>
                <w:color w:val="000000"/>
                <w:sz w:val="28"/>
                <w:szCs w:val="28"/>
                <w:lang w:val="en-US" w:eastAsia="zh-CN" w:bidi="ar"/>
              </w:rPr>
              <w:t xml:space="preserve">Gapda soʻzlarning maʼno turlariga koʻra bogʻlanishini aniqlash </w:t>
            </w:r>
            <w:r w:rsidR="00840965">
              <w:rPr>
                <w:rFonts w:ascii="Times New Roman" w:eastAsia="SimSun" w:hAnsi="Times New Roman"/>
                <w:color w:val="000000"/>
                <w:sz w:val="28"/>
                <w:szCs w:val="28"/>
                <w:lang w:val="en-US" w:eastAsia="zh-CN" w:bidi="ar"/>
              </w:rPr>
              <w:t>;</w:t>
            </w:r>
          </w:p>
        </w:tc>
      </w:tr>
      <w:tr w:rsidR="00CB3CC4" w:rsidRPr="00F449A0" w14:paraId="21C9A4F3" w14:textId="77777777" w:rsidTr="005C6B80">
        <w:tc>
          <w:tcPr>
            <w:tcW w:w="290" w:type="dxa"/>
          </w:tcPr>
          <w:p w14:paraId="4F9BF3F1" w14:textId="77777777" w:rsidR="00CB3CC4" w:rsidRDefault="00CB3CC4">
            <w:pPr>
              <w:rPr>
                <w:lang w:val="en-US"/>
              </w:rPr>
            </w:pPr>
          </w:p>
        </w:tc>
        <w:tc>
          <w:tcPr>
            <w:tcW w:w="3449" w:type="dxa"/>
          </w:tcPr>
          <w:p w14:paraId="2CEA3ED8" w14:textId="77777777" w:rsidR="00CB3CC4" w:rsidRDefault="00FD3574">
            <w:pPr>
              <w:rPr>
                <w:lang w:val="en-US"/>
              </w:rPr>
            </w:pPr>
            <w:r>
              <w:rPr>
                <w:rFonts w:ascii="Times New Roman" w:eastAsia="SimSun" w:hAnsi="Times New Roman"/>
                <w:color w:val="000000"/>
                <w:sz w:val="28"/>
                <w:szCs w:val="28"/>
                <w:lang w:val="en-US" w:eastAsia="zh-CN" w:bidi="ar"/>
              </w:rPr>
              <w:t xml:space="preserve">2.4 </w:t>
            </w:r>
          </w:p>
        </w:tc>
        <w:tc>
          <w:tcPr>
            <w:tcW w:w="5753" w:type="dxa"/>
          </w:tcPr>
          <w:p w14:paraId="31799EB0" w14:textId="18F06791" w:rsidR="00CB3CC4" w:rsidRDefault="00FD3574">
            <w:pPr>
              <w:rPr>
                <w:lang w:val="en-US"/>
              </w:rPr>
            </w:pPr>
            <w:r>
              <w:rPr>
                <w:rFonts w:ascii="Times New Roman" w:eastAsia="SimSun" w:hAnsi="Times New Roman"/>
                <w:color w:val="000000"/>
                <w:sz w:val="28"/>
                <w:szCs w:val="28"/>
                <w:lang w:val="en-US" w:eastAsia="zh-CN" w:bidi="ar"/>
              </w:rPr>
              <w:t>Grammatik mazmundagi topshiriqlarni yecha olish</w:t>
            </w:r>
            <w:r w:rsidR="00840965">
              <w:rPr>
                <w:rFonts w:ascii="Times New Roman" w:eastAsia="SimSun" w:hAnsi="Times New Roman"/>
                <w:color w:val="000000"/>
                <w:sz w:val="28"/>
                <w:szCs w:val="28"/>
                <w:lang w:val="en-US" w:eastAsia="zh-CN" w:bidi="ar"/>
              </w:rPr>
              <w:t>;</w:t>
            </w:r>
          </w:p>
        </w:tc>
      </w:tr>
      <w:tr w:rsidR="00CB3CC4" w:rsidRPr="00F449A0" w14:paraId="5A2D0CC7" w14:textId="77777777" w:rsidTr="005C6B80">
        <w:tc>
          <w:tcPr>
            <w:tcW w:w="290" w:type="dxa"/>
          </w:tcPr>
          <w:p w14:paraId="4FC9BE0A" w14:textId="77777777" w:rsidR="00CB3CC4" w:rsidRDefault="00CB3CC4">
            <w:pPr>
              <w:rPr>
                <w:lang w:val="en-US"/>
              </w:rPr>
            </w:pPr>
          </w:p>
        </w:tc>
        <w:tc>
          <w:tcPr>
            <w:tcW w:w="3449" w:type="dxa"/>
          </w:tcPr>
          <w:p w14:paraId="098C7594" w14:textId="77777777" w:rsidR="00CB3CC4" w:rsidRDefault="00FD3574">
            <w:r>
              <w:rPr>
                <w:rFonts w:ascii="Times New Roman" w:eastAsia="SimSun" w:hAnsi="Times New Roman"/>
                <w:color w:val="000000"/>
                <w:sz w:val="28"/>
                <w:szCs w:val="28"/>
                <w:lang w:val="en-US" w:eastAsia="zh-CN" w:bidi="ar"/>
              </w:rPr>
              <w:t xml:space="preserve">2.5 </w:t>
            </w:r>
          </w:p>
          <w:p w14:paraId="6C87707A" w14:textId="77777777" w:rsidR="00CB3CC4" w:rsidRDefault="00CB3CC4">
            <w:pPr>
              <w:rPr>
                <w:lang w:val="en-US"/>
              </w:rPr>
            </w:pPr>
          </w:p>
        </w:tc>
        <w:tc>
          <w:tcPr>
            <w:tcW w:w="5753" w:type="dxa"/>
          </w:tcPr>
          <w:p w14:paraId="22F2DDA0" w14:textId="5AB3CBD7" w:rsidR="00CB3CC4" w:rsidRDefault="00FD3574">
            <w:pPr>
              <w:rPr>
                <w:lang w:val="en-US"/>
              </w:rPr>
            </w:pPr>
            <w:r>
              <w:rPr>
                <w:rFonts w:ascii="Times New Roman" w:eastAsia="SimSun" w:hAnsi="Times New Roman"/>
                <w:color w:val="000000"/>
                <w:sz w:val="28"/>
                <w:szCs w:val="28"/>
                <w:lang w:val="en-US" w:eastAsia="zh-CN" w:bidi="ar"/>
              </w:rPr>
              <w:t xml:space="preserve">Soʻz, ibora va atama(termin)larning maʼnosini tushunish va farqlay olish </w:t>
            </w:r>
            <w:r w:rsidR="00840965">
              <w:rPr>
                <w:rFonts w:ascii="Times New Roman" w:eastAsia="SimSun" w:hAnsi="Times New Roman"/>
                <w:color w:val="000000"/>
                <w:sz w:val="28"/>
                <w:szCs w:val="28"/>
                <w:lang w:val="en-US" w:eastAsia="zh-CN" w:bidi="ar"/>
              </w:rPr>
              <w:t>;</w:t>
            </w:r>
          </w:p>
        </w:tc>
      </w:tr>
      <w:tr w:rsidR="00CB3CC4" w14:paraId="107A9DA6" w14:textId="77777777" w:rsidTr="005C6B80">
        <w:tc>
          <w:tcPr>
            <w:tcW w:w="290" w:type="dxa"/>
          </w:tcPr>
          <w:p w14:paraId="0D501D57" w14:textId="77777777" w:rsidR="00CB3CC4" w:rsidRDefault="00FD3574">
            <w:pPr>
              <w:rPr>
                <w:lang w:val="en-US"/>
              </w:rPr>
            </w:pPr>
            <w:r>
              <w:rPr>
                <w:lang w:val="en-US"/>
              </w:rPr>
              <w:t>3</w:t>
            </w:r>
          </w:p>
        </w:tc>
        <w:tc>
          <w:tcPr>
            <w:tcW w:w="3449" w:type="dxa"/>
          </w:tcPr>
          <w:p w14:paraId="55824D6C" w14:textId="77777777" w:rsidR="00CB3CC4" w:rsidRDefault="00FD3574">
            <w:pPr>
              <w:rPr>
                <w:lang w:val="en-US"/>
              </w:rPr>
            </w:pPr>
            <w:r>
              <w:rPr>
                <w:rFonts w:ascii="TimesNewRomanPS-BoldMT" w:eastAsia="TimesNewRomanPS-BoldMT" w:hAnsi="TimesNewRomanPS-BoldMT" w:cs="TimesNewRomanPS-BoldMT"/>
                <w:b/>
                <w:bCs/>
                <w:color w:val="000000"/>
                <w:sz w:val="28"/>
                <w:szCs w:val="28"/>
                <w:lang w:val="en-US" w:eastAsia="zh-CN" w:bidi="ar"/>
              </w:rPr>
              <w:t xml:space="preserve">Matematika </w:t>
            </w:r>
          </w:p>
        </w:tc>
        <w:tc>
          <w:tcPr>
            <w:tcW w:w="5753" w:type="dxa"/>
          </w:tcPr>
          <w:p w14:paraId="02E118A2" w14:textId="77777777" w:rsidR="00CB3CC4" w:rsidRDefault="00CB3CC4">
            <w:pPr>
              <w:rPr>
                <w:lang w:val="en-US"/>
              </w:rPr>
            </w:pPr>
          </w:p>
        </w:tc>
      </w:tr>
      <w:tr w:rsidR="00CB3CC4" w:rsidRPr="00F449A0" w14:paraId="5FC87BDD" w14:textId="77777777" w:rsidTr="005C6B80">
        <w:tc>
          <w:tcPr>
            <w:tcW w:w="290" w:type="dxa"/>
          </w:tcPr>
          <w:p w14:paraId="4AFEB5E2" w14:textId="77777777" w:rsidR="00CB3CC4" w:rsidRDefault="00CB3CC4">
            <w:pPr>
              <w:rPr>
                <w:lang w:val="en-US"/>
              </w:rPr>
            </w:pPr>
          </w:p>
        </w:tc>
        <w:tc>
          <w:tcPr>
            <w:tcW w:w="3449" w:type="dxa"/>
          </w:tcPr>
          <w:p w14:paraId="28948202" w14:textId="77777777" w:rsidR="00CB3CC4" w:rsidRDefault="00FD3574">
            <w:pPr>
              <w:rPr>
                <w:rFonts w:ascii="Times New Roman" w:hAnsi="Times New Roman"/>
                <w:lang w:val="en-US"/>
              </w:rPr>
            </w:pPr>
            <w:r>
              <w:rPr>
                <w:rFonts w:ascii="Times New Roman" w:eastAsia="SimSun" w:hAnsi="Times New Roman"/>
                <w:color w:val="000000"/>
                <w:sz w:val="28"/>
                <w:szCs w:val="28"/>
                <w:lang w:val="en-US" w:eastAsia="zh-CN" w:bidi="ar"/>
              </w:rPr>
              <w:t xml:space="preserve">3.1 </w:t>
            </w:r>
          </w:p>
        </w:tc>
        <w:tc>
          <w:tcPr>
            <w:tcW w:w="5753" w:type="dxa"/>
          </w:tcPr>
          <w:p w14:paraId="644C5793" w14:textId="3556D63D" w:rsidR="00CB3CC4" w:rsidRDefault="00FD3574">
            <w:pPr>
              <w:rPr>
                <w:lang w:val="en-US"/>
              </w:rPr>
            </w:pPr>
            <w:r>
              <w:rPr>
                <w:rFonts w:ascii="Times New Roman" w:eastAsia="SimSun" w:hAnsi="Times New Roman"/>
                <w:color w:val="000000"/>
                <w:sz w:val="28"/>
                <w:szCs w:val="28"/>
                <w:lang w:val="en-US" w:eastAsia="zh-CN" w:bidi="ar"/>
              </w:rPr>
              <w:t>Ifoda tarkibidagi amallar tartibini aniqlash va yecha olish. Sodda va murakkab tenglamalarni yechish</w:t>
            </w:r>
            <w:r w:rsidR="00840965">
              <w:rPr>
                <w:rFonts w:ascii="Times New Roman" w:eastAsia="SimSun" w:hAnsi="Times New Roman"/>
                <w:color w:val="000000"/>
                <w:sz w:val="28"/>
                <w:szCs w:val="28"/>
                <w:lang w:val="en-US" w:eastAsia="zh-CN" w:bidi="ar"/>
              </w:rPr>
              <w:t>;</w:t>
            </w:r>
          </w:p>
        </w:tc>
      </w:tr>
      <w:tr w:rsidR="00CB3CC4" w:rsidRPr="00F449A0" w14:paraId="529A7A78" w14:textId="77777777" w:rsidTr="005C6B80">
        <w:tc>
          <w:tcPr>
            <w:tcW w:w="290" w:type="dxa"/>
          </w:tcPr>
          <w:p w14:paraId="2944C8D8" w14:textId="77777777" w:rsidR="00CB3CC4" w:rsidRDefault="00CB3CC4">
            <w:pPr>
              <w:rPr>
                <w:lang w:val="en-US"/>
              </w:rPr>
            </w:pPr>
          </w:p>
        </w:tc>
        <w:tc>
          <w:tcPr>
            <w:tcW w:w="3449" w:type="dxa"/>
          </w:tcPr>
          <w:p w14:paraId="4ED9CE1A" w14:textId="77777777" w:rsidR="00CB3CC4" w:rsidRDefault="00FD3574">
            <w:pPr>
              <w:rPr>
                <w:rFonts w:ascii="Times New Roman" w:hAnsi="Times New Roman"/>
                <w:lang w:val="en-US"/>
              </w:rPr>
            </w:pPr>
            <w:r>
              <w:rPr>
                <w:rFonts w:ascii="Times New Roman" w:eastAsia="SimSun" w:hAnsi="Times New Roman"/>
                <w:color w:val="000000"/>
                <w:sz w:val="28"/>
                <w:szCs w:val="28"/>
                <w:lang w:val="en-US" w:eastAsia="zh-CN" w:bidi="ar"/>
              </w:rPr>
              <w:t xml:space="preserve">3.2 </w:t>
            </w:r>
          </w:p>
        </w:tc>
        <w:tc>
          <w:tcPr>
            <w:tcW w:w="5753" w:type="dxa"/>
          </w:tcPr>
          <w:p w14:paraId="14C487CD" w14:textId="34517DE0" w:rsidR="00CB3CC4" w:rsidRDefault="00FD3574">
            <w:pPr>
              <w:rPr>
                <w:lang w:val="en-US"/>
              </w:rPr>
            </w:pPr>
            <w:r>
              <w:rPr>
                <w:rFonts w:ascii="Times New Roman" w:eastAsia="SimSun" w:hAnsi="Times New Roman"/>
                <w:color w:val="000000"/>
                <w:sz w:val="28"/>
                <w:szCs w:val="28"/>
                <w:lang w:val="en-US" w:eastAsia="zh-CN" w:bidi="ar"/>
              </w:rPr>
              <w:t>Hayotiy va mantiqiy masalalar yechimini topa olish.</w:t>
            </w:r>
            <w:r w:rsidR="00840965">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 xml:space="preserve">Amaliy masalalarni diagrammalar </w:t>
            </w:r>
            <w:r>
              <w:rPr>
                <w:rFonts w:ascii="Times New Roman" w:eastAsia="SimSun" w:hAnsi="Times New Roman"/>
                <w:color w:val="000000"/>
                <w:sz w:val="28"/>
                <w:szCs w:val="28"/>
                <w:lang w:val="en-US" w:eastAsia="zh-CN" w:bidi="ar"/>
              </w:rPr>
              <w:lastRenderedPageBreak/>
              <w:t>yordamida yechish</w:t>
            </w:r>
            <w:r w:rsidR="008F6DB9">
              <w:rPr>
                <w:rFonts w:ascii="Times New Roman" w:eastAsia="SimSun" w:hAnsi="Times New Roman"/>
                <w:color w:val="000000"/>
                <w:sz w:val="28"/>
                <w:szCs w:val="28"/>
                <w:lang w:val="en-US" w:eastAsia="zh-CN" w:bidi="ar"/>
              </w:rPr>
              <w:t>, chastotalar va Venn diagrammasi haqida ma’lumotga ega bo‘lish ;</w:t>
            </w:r>
          </w:p>
        </w:tc>
      </w:tr>
      <w:tr w:rsidR="00CB3CC4" w:rsidRPr="00F449A0" w14:paraId="0DB2BA81" w14:textId="77777777" w:rsidTr="005C6B80">
        <w:tc>
          <w:tcPr>
            <w:tcW w:w="290" w:type="dxa"/>
          </w:tcPr>
          <w:p w14:paraId="0B5933E0" w14:textId="77777777" w:rsidR="00CB3CC4" w:rsidRDefault="00CB3CC4">
            <w:pPr>
              <w:rPr>
                <w:lang w:val="en-US"/>
              </w:rPr>
            </w:pPr>
          </w:p>
        </w:tc>
        <w:tc>
          <w:tcPr>
            <w:tcW w:w="3449" w:type="dxa"/>
          </w:tcPr>
          <w:p w14:paraId="7827C986" w14:textId="77777777" w:rsidR="00CB3CC4" w:rsidRDefault="00FD3574">
            <w:pPr>
              <w:rPr>
                <w:rFonts w:ascii="Times New Roman" w:hAnsi="Times New Roman"/>
                <w:lang w:val="en-US"/>
              </w:rPr>
            </w:pPr>
            <w:r>
              <w:rPr>
                <w:rFonts w:ascii="Times New Roman" w:eastAsia="SimSun" w:hAnsi="Times New Roman"/>
                <w:color w:val="000000"/>
                <w:sz w:val="28"/>
                <w:szCs w:val="28"/>
                <w:lang w:val="en-US" w:eastAsia="zh-CN" w:bidi="ar"/>
              </w:rPr>
              <w:t xml:space="preserve">3.3 </w:t>
            </w:r>
          </w:p>
        </w:tc>
        <w:tc>
          <w:tcPr>
            <w:tcW w:w="5753" w:type="dxa"/>
          </w:tcPr>
          <w:p w14:paraId="296B1FE1" w14:textId="3F0A1593" w:rsidR="00CB3CC4" w:rsidRDefault="00FD3574">
            <w:pPr>
              <w:rPr>
                <w:lang w:val="en-US"/>
              </w:rPr>
            </w:pPr>
            <w:r>
              <w:rPr>
                <w:rFonts w:ascii="Times New Roman" w:eastAsia="SimSun" w:hAnsi="Times New Roman"/>
                <w:color w:val="000000"/>
                <w:sz w:val="28"/>
                <w:szCs w:val="28"/>
                <w:lang w:val="en-US" w:eastAsia="zh-CN" w:bidi="ar"/>
              </w:rPr>
              <w:t>Kasrlar. Kasrlarni qoʻshish</w:t>
            </w:r>
            <w:r w:rsidR="005C6B80">
              <w:rPr>
                <w:rFonts w:ascii="Times New Roman" w:eastAsia="SimSun" w:hAnsi="Times New Roman"/>
                <w:color w:val="000000"/>
                <w:sz w:val="28"/>
                <w:szCs w:val="28"/>
                <w:lang w:val="en-US" w:eastAsia="zh-CN" w:bidi="ar"/>
              </w:rPr>
              <w:t xml:space="preserve"> va ayirish amallarini bajarish</w:t>
            </w:r>
            <w:r>
              <w:rPr>
                <w:rFonts w:ascii="Times New Roman" w:eastAsia="SimSun" w:hAnsi="Times New Roman"/>
                <w:color w:val="000000"/>
                <w:sz w:val="28"/>
                <w:szCs w:val="28"/>
                <w:lang w:val="en-US" w:eastAsia="zh-CN" w:bidi="ar"/>
              </w:rPr>
              <w:t>. Kasrlarni taqqoslay olish. Foizlar, proporsiyalar va kasrlarga oid sodda masalalarni yechish</w:t>
            </w:r>
            <w:r w:rsidR="00840965">
              <w:rPr>
                <w:rFonts w:ascii="Times New Roman" w:eastAsia="SimSun" w:hAnsi="Times New Roman"/>
                <w:color w:val="000000"/>
                <w:sz w:val="28"/>
                <w:szCs w:val="28"/>
                <w:lang w:val="en-US" w:eastAsia="zh-CN" w:bidi="ar"/>
              </w:rPr>
              <w:t>;</w:t>
            </w:r>
          </w:p>
        </w:tc>
      </w:tr>
      <w:tr w:rsidR="00CB3CC4" w:rsidRPr="00F449A0" w14:paraId="7CB6A31D" w14:textId="77777777" w:rsidTr="005C6B80">
        <w:tc>
          <w:tcPr>
            <w:tcW w:w="290" w:type="dxa"/>
          </w:tcPr>
          <w:p w14:paraId="1CA9B072" w14:textId="77777777" w:rsidR="00CB3CC4" w:rsidRDefault="00CB3CC4">
            <w:pPr>
              <w:rPr>
                <w:lang w:val="en-US"/>
              </w:rPr>
            </w:pPr>
          </w:p>
        </w:tc>
        <w:tc>
          <w:tcPr>
            <w:tcW w:w="3449" w:type="dxa"/>
          </w:tcPr>
          <w:p w14:paraId="34E2C721" w14:textId="77777777" w:rsidR="00CB3CC4" w:rsidRDefault="00FD3574">
            <w:pPr>
              <w:rPr>
                <w:rFonts w:ascii="Times New Roman" w:hAnsi="Times New Roman"/>
                <w:lang w:val="en-US"/>
              </w:rPr>
            </w:pPr>
            <w:r>
              <w:rPr>
                <w:rFonts w:ascii="Times New Roman" w:hAnsi="Times New Roman"/>
                <w:lang w:val="en-US"/>
              </w:rPr>
              <w:t>3.4</w:t>
            </w:r>
          </w:p>
        </w:tc>
        <w:tc>
          <w:tcPr>
            <w:tcW w:w="5753" w:type="dxa"/>
          </w:tcPr>
          <w:p w14:paraId="7AFDFBED" w14:textId="0AAAC021" w:rsidR="00CB3CC4" w:rsidRDefault="00FD3574">
            <w:pPr>
              <w:rPr>
                <w:lang w:val="en-US"/>
              </w:rPr>
            </w:pPr>
            <w:r>
              <w:rPr>
                <w:rFonts w:ascii="Times New Roman" w:eastAsia="SimSun" w:hAnsi="Times New Roman"/>
                <w:color w:val="000000"/>
                <w:sz w:val="28"/>
                <w:szCs w:val="28"/>
                <w:lang w:val="en-US" w:eastAsia="zh-CN" w:bidi="ar"/>
              </w:rPr>
              <w:t>Natural, butun va ratsional sonlarni bir-biridan farqlashga oid misollarni yechish.</w:t>
            </w:r>
            <w:r w:rsidR="005C6B80">
              <w:rPr>
                <w:rFonts w:ascii="Times New Roman" w:eastAsia="SimSun" w:hAnsi="Times New Roman"/>
                <w:color w:val="000000"/>
                <w:sz w:val="28"/>
                <w:szCs w:val="28"/>
                <w:lang w:val="en-US" w:eastAsia="zh-CN" w:bidi="ar"/>
              </w:rPr>
              <w:t xml:space="preserve"> </w:t>
            </w:r>
            <w:r>
              <w:rPr>
                <w:rFonts w:ascii="Times New Roman" w:eastAsia="SimSun" w:hAnsi="Times New Roman"/>
                <w:color w:val="000000"/>
                <w:sz w:val="28"/>
                <w:szCs w:val="28"/>
                <w:lang w:val="en-US" w:eastAsia="zh-CN" w:bidi="ar"/>
              </w:rPr>
              <w:t>Juft va toqlikka oid qiziqarli nostandart va matnli masalalarni yechish</w:t>
            </w:r>
            <w:r w:rsidR="00840965">
              <w:rPr>
                <w:rFonts w:ascii="Times New Roman" w:eastAsia="SimSun" w:hAnsi="Times New Roman"/>
                <w:color w:val="000000"/>
                <w:sz w:val="28"/>
                <w:szCs w:val="28"/>
                <w:lang w:val="en-US" w:eastAsia="zh-CN" w:bidi="ar"/>
              </w:rPr>
              <w:t>;</w:t>
            </w:r>
          </w:p>
        </w:tc>
      </w:tr>
      <w:tr w:rsidR="00CB3CC4" w14:paraId="159DADF4" w14:textId="77777777" w:rsidTr="005C6B80">
        <w:tc>
          <w:tcPr>
            <w:tcW w:w="290" w:type="dxa"/>
          </w:tcPr>
          <w:p w14:paraId="059C7EA8" w14:textId="77777777" w:rsidR="00CB3CC4" w:rsidRDefault="00CB3CC4">
            <w:pPr>
              <w:rPr>
                <w:lang w:val="en-US"/>
              </w:rPr>
            </w:pPr>
          </w:p>
        </w:tc>
        <w:tc>
          <w:tcPr>
            <w:tcW w:w="3449" w:type="dxa"/>
          </w:tcPr>
          <w:p w14:paraId="5FB3B4E4" w14:textId="77777777" w:rsidR="00CB3CC4" w:rsidRDefault="00FD3574">
            <w:pPr>
              <w:rPr>
                <w:rFonts w:ascii="Times New Roman" w:hAnsi="Times New Roman"/>
                <w:lang w:val="en-US"/>
              </w:rPr>
            </w:pPr>
            <w:r>
              <w:rPr>
                <w:rFonts w:ascii="Times New Roman" w:hAnsi="Times New Roman"/>
                <w:lang w:val="en-US"/>
              </w:rPr>
              <w:t>3.5</w:t>
            </w:r>
          </w:p>
        </w:tc>
        <w:tc>
          <w:tcPr>
            <w:tcW w:w="5753" w:type="dxa"/>
          </w:tcPr>
          <w:p w14:paraId="0C2F8212" w14:textId="37745109" w:rsidR="00CB3CC4" w:rsidRDefault="00FD3574">
            <w:pPr>
              <w:rPr>
                <w:lang w:val="en-US"/>
              </w:rPr>
            </w:pPr>
            <w:r>
              <w:rPr>
                <w:rFonts w:ascii="Times New Roman" w:eastAsia="SimSun" w:hAnsi="Times New Roman"/>
                <w:color w:val="000000"/>
                <w:sz w:val="28"/>
                <w:szCs w:val="28"/>
                <w:lang w:val="en-US" w:eastAsia="zh-CN" w:bidi="ar"/>
              </w:rPr>
              <w:t>Sodda geometrik figuralarni farqlash</w:t>
            </w:r>
            <w:r w:rsidR="00840965">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 xml:space="preserve"> </w:t>
            </w:r>
          </w:p>
        </w:tc>
      </w:tr>
      <w:tr w:rsidR="00CB3CC4" w:rsidRPr="00F449A0" w14:paraId="64C20898" w14:textId="77777777" w:rsidTr="005C6B80">
        <w:tc>
          <w:tcPr>
            <w:tcW w:w="290" w:type="dxa"/>
          </w:tcPr>
          <w:p w14:paraId="5D273312" w14:textId="77777777" w:rsidR="00CB3CC4" w:rsidRDefault="00CB3CC4">
            <w:pPr>
              <w:rPr>
                <w:lang w:val="en-US"/>
              </w:rPr>
            </w:pPr>
          </w:p>
        </w:tc>
        <w:tc>
          <w:tcPr>
            <w:tcW w:w="3449" w:type="dxa"/>
          </w:tcPr>
          <w:p w14:paraId="43DF13AE" w14:textId="77777777" w:rsidR="00CB3CC4" w:rsidRDefault="00FD3574">
            <w:pPr>
              <w:rPr>
                <w:lang w:val="en-US"/>
              </w:rPr>
            </w:pPr>
            <w:r>
              <w:rPr>
                <w:lang w:val="en-US"/>
              </w:rPr>
              <w:t>3.6</w:t>
            </w:r>
          </w:p>
        </w:tc>
        <w:tc>
          <w:tcPr>
            <w:tcW w:w="5753" w:type="dxa"/>
          </w:tcPr>
          <w:p w14:paraId="6002C164" w14:textId="31DCF4E4" w:rsidR="00CB3CC4" w:rsidRDefault="005C6B80">
            <w:pPr>
              <w:rPr>
                <w:lang w:val="en-US"/>
              </w:rPr>
            </w:pPr>
            <w:r>
              <w:rPr>
                <w:rFonts w:ascii="Times New Roman" w:eastAsia="SimSun" w:hAnsi="Times New Roman"/>
                <w:color w:val="000000"/>
                <w:sz w:val="28"/>
                <w:szCs w:val="28"/>
                <w:lang w:val="en-US" w:eastAsia="zh-CN" w:bidi="ar"/>
              </w:rPr>
              <w:t>S</w:t>
            </w:r>
            <w:r w:rsidR="00FD3574">
              <w:rPr>
                <w:rFonts w:ascii="Times New Roman" w:eastAsia="SimSun" w:hAnsi="Times New Roman"/>
                <w:color w:val="000000"/>
                <w:sz w:val="28"/>
                <w:szCs w:val="28"/>
                <w:lang w:val="en-US" w:eastAsia="zh-CN" w:bidi="ar"/>
              </w:rPr>
              <w:t>immetriyaga oid sodda geometrik masalalar yechish</w:t>
            </w:r>
            <w:r w:rsidR="00840965">
              <w:rPr>
                <w:rFonts w:ascii="Times New Roman" w:eastAsia="SimSun" w:hAnsi="Times New Roman"/>
                <w:color w:val="000000"/>
                <w:sz w:val="28"/>
                <w:szCs w:val="28"/>
                <w:lang w:val="en-US" w:eastAsia="zh-CN" w:bidi="ar"/>
              </w:rPr>
              <w:t>;</w:t>
            </w:r>
            <w:r w:rsidR="00FD3574">
              <w:rPr>
                <w:rFonts w:ascii="Times New Roman" w:eastAsia="SimSun" w:hAnsi="Times New Roman"/>
                <w:color w:val="000000"/>
                <w:sz w:val="28"/>
                <w:szCs w:val="28"/>
                <w:lang w:val="en-US" w:eastAsia="zh-CN" w:bidi="ar"/>
              </w:rPr>
              <w:t xml:space="preserve"> </w:t>
            </w:r>
          </w:p>
        </w:tc>
      </w:tr>
      <w:tr w:rsidR="00CB3CC4" w14:paraId="5612D457" w14:textId="77777777" w:rsidTr="005C6B80">
        <w:tc>
          <w:tcPr>
            <w:tcW w:w="290" w:type="dxa"/>
          </w:tcPr>
          <w:p w14:paraId="02D0A54F" w14:textId="77777777" w:rsidR="00CB3CC4" w:rsidRDefault="00FD3574">
            <w:pPr>
              <w:rPr>
                <w:lang w:val="en-US"/>
              </w:rPr>
            </w:pPr>
            <w:r>
              <w:rPr>
                <w:lang w:val="en-US"/>
              </w:rPr>
              <w:t>4</w:t>
            </w:r>
          </w:p>
        </w:tc>
        <w:tc>
          <w:tcPr>
            <w:tcW w:w="3449" w:type="dxa"/>
          </w:tcPr>
          <w:p w14:paraId="1962855E" w14:textId="77777777" w:rsidR="00CB3CC4" w:rsidRDefault="00FD3574">
            <w:pPr>
              <w:rPr>
                <w:lang w:val="en-US"/>
              </w:rPr>
            </w:pPr>
            <w:r>
              <w:rPr>
                <w:rFonts w:ascii="Times New Roman" w:hAnsi="Times New Roman"/>
                <w:b/>
                <w:bCs/>
                <w:sz w:val="28"/>
                <w:szCs w:val="28"/>
                <w:lang w:val="en-US"/>
              </w:rPr>
              <w:t>Tabiiy fan</w:t>
            </w:r>
          </w:p>
        </w:tc>
        <w:tc>
          <w:tcPr>
            <w:tcW w:w="5753" w:type="dxa"/>
          </w:tcPr>
          <w:p w14:paraId="73A32D6E" w14:textId="77777777" w:rsidR="00CB3CC4" w:rsidRDefault="00CB3CC4">
            <w:pPr>
              <w:rPr>
                <w:rFonts w:ascii="Times New Roman" w:eastAsia="SimSun" w:hAnsi="Times New Roman"/>
                <w:color w:val="000000"/>
                <w:sz w:val="28"/>
                <w:szCs w:val="28"/>
                <w:lang w:val="en-US" w:eastAsia="zh-CN" w:bidi="ar"/>
              </w:rPr>
            </w:pPr>
          </w:p>
        </w:tc>
      </w:tr>
      <w:tr w:rsidR="00CB3CC4" w:rsidRPr="00F449A0" w14:paraId="5ACEFB00" w14:textId="77777777" w:rsidTr="005C6B80">
        <w:tc>
          <w:tcPr>
            <w:tcW w:w="290" w:type="dxa"/>
          </w:tcPr>
          <w:p w14:paraId="2B68DF5B" w14:textId="77777777" w:rsidR="00CB3CC4" w:rsidRDefault="00CB3CC4">
            <w:pPr>
              <w:rPr>
                <w:lang w:val="en-US"/>
              </w:rPr>
            </w:pPr>
          </w:p>
        </w:tc>
        <w:tc>
          <w:tcPr>
            <w:tcW w:w="3449" w:type="dxa"/>
          </w:tcPr>
          <w:p w14:paraId="714D600D" w14:textId="77777777" w:rsidR="00CB3CC4" w:rsidRDefault="00FD3574">
            <w:pPr>
              <w:rPr>
                <w:lang w:val="en-US"/>
              </w:rPr>
            </w:pPr>
            <w:r>
              <w:rPr>
                <w:lang w:val="en-US"/>
              </w:rPr>
              <w:t>4.1</w:t>
            </w:r>
          </w:p>
        </w:tc>
        <w:tc>
          <w:tcPr>
            <w:tcW w:w="5753" w:type="dxa"/>
          </w:tcPr>
          <w:p w14:paraId="406AC331" w14:textId="01E7C7C9" w:rsidR="00CB3CC4" w:rsidRDefault="00FD3574" w:rsidP="00F449A0">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Odam va uning ichki a’zolari, haqida ma’lumotlarga ega bo‘lish</w:t>
            </w:r>
            <w:r w:rsidR="008F6DB9">
              <w:rPr>
                <w:rFonts w:ascii="Times New Roman" w:eastAsia="SimSun" w:hAnsi="Times New Roman"/>
                <w:color w:val="000000"/>
                <w:sz w:val="28"/>
                <w:szCs w:val="28"/>
                <w:lang w:val="en-US" w:eastAsia="zh-CN" w:bidi="ar"/>
              </w:rPr>
              <w:t>;</w:t>
            </w:r>
            <w:r w:rsidR="00647E16">
              <w:rPr>
                <w:rFonts w:ascii="Times New Roman" w:eastAsia="SimSun" w:hAnsi="Times New Roman"/>
                <w:color w:val="000000"/>
                <w:sz w:val="28"/>
                <w:szCs w:val="28"/>
                <w:lang w:val="en-US" w:eastAsia="zh-CN" w:bidi="ar"/>
              </w:rPr>
              <w:t xml:space="preserve"> Ko‘rinmas olam , foydali va zararli bakteriyalar haqida va organizmni kasalliklardan himoya qilish usullari haqida ma’lumotga ega bo‘lish</w:t>
            </w:r>
          </w:p>
        </w:tc>
      </w:tr>
      <w:tr w:rsidR="00CB3CC4" w:rsidRPr="00F449A0" w14:paraId="1FFB3B6F" w14:textId="77777777" w:rsidTr="005C6B80">
        <w:tc>
          <w:tcPr>
            <w:tcW w:w="290" w:type="dxa"/>
          </w:tcPr>
          <w:p w14:paraId="518024C9" w14:textId="77777777" w:rsidR="00CB3CC4" w:rsidRDefault="00CB3CC4">
            <w:pPr>
              <w:rPr>
                <w:lang w:val="en-US"/>
              </w:rPr>
            </w:pPr>
          </w:p>
        </w:tc>
        <w:tc>
          <w:tcPr>
            <w:tcW w:w="3449" w:type="dxa"/>
          </w:tcPr>
          <w:p w14:paraId="3C10218A" w14:textId="77777777" w:rsidR="00CB3CC4" w:rsidRDefault="00FD3574">
            <w:pPr>
              <w:rPr>
                <w:lang w:val="en-US"/>
              </w:rPr>
            </w:pPr>
            <w:r>
              <w:rPr>
                <w:lang w:val="en-US"/>
              </w:rPr>
              <w:t>4.2</w:t>
            </w:r>
          </w:p>
        </w:tc>
        <w:tc>
          <w:tcPr>
            <w:tcW w:w="5753" w:type="dxa"/>
          </w:tcPr>
          <w:p w14:paraId="51E381E6" w14:textId="74082A30"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Hayvonlar va o</w:t>
            </w:r>
            <w:r w:rsidR="008F6DB9">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simliklarning o‘zaro bog</w:t>
            </w:r>
            <w:r w:rsidR="002F171B">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 xml:space="preserve">liqligini bilish </w:t>
            </w:r>
            <w:r w:rsidR="008F6DB9">
              <w:rPr>
                <w:rFonts w:ascii="Times New Roman" w:eastAsia="SimSun" w:hAnsi="Times New Roman"/>
                <w:color w:val="000000"/>
                <w:sz w:val="28"/>
                <w:szCs w:val="28"/>
                <w:lang w:val="en-US" w:eastAsia="zh-CN" w:bidi="ar"/>
              </w:rPr>
              <w:t>;</w:t>
            </w:r>
          </w:p>
        </w:tc>
      </w:tr>
      <w:tr w:rsidR="00CB3CC4" w:rsidRPr="00F449A0" w14:paraId="44823483" w14:textId="77777777" w:rsidTr="005C6B80">
        <w:tc>
          <w:tcPr>
            <w:tcW w:w="290" w:type="dxa"/>
          </w:tcPr>
          <w:p w14:paraId="0423D3DD" w14:textId="77777777" w:rsidR="00CB3CC4" w:rsidRDefault="00CB3CC4">
            <w:pPr>
              <w:rPr>
                <w:lang w:val="en-US"/>
              </w:rPr>
            </w:pPr>
          </w:p>
        </w:tc>
        <w:tc>
          <w:tcPr>
            <w:tcW w:w="3449" w:type="dxa"/>
          </w:tcPr>
          <w:p w14:paraId="6D838426" w14:textId="77777777" w:rsidR="00CB3CC4" w:rsidRDefault="00FD3574">
            <w:pPr>
              <w:rPr>
                <w:lang w:val="en-US"/>
              </w:rPr>
            </w:pPr>
            <w:r>
              <w:rPr>
                <w:lang w:val="en-US"/>
              </w:rPr>
              <w:t>4.3</w:t>
            </w:r>
          </w:p>
        </w:tc>
        <w:tc>
          <w:tcPr>
            <w:tcW w:w="5753" w:type="dxa"/>
          </w:tcPr>
          <w:p w14:paraId="69718EDA" w14:textId="663522E1"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Quyosh sistemasi, sayyoralar haqida ma’lumotga ega bo‘lish</w:t>
            </w:r>
            <w:r w:rsidR="008F6DB9">
              <w:rPr>
                <w:rFonts w:ascii="Times New Roman" w:eastAsia="SimSun" w:hAnsi="Times New Roman"/>
                <w:color w:val="000000"/>
                <w:sz w:val="28"/>
                <w:szCs w:val="28"/>
                <w:lang w:val="en-US" w:eastAsia="zh-CN" w:bidi="ar"/>
              </w:rPr>
              <w:t>;</w:t>
            </w:r>
          </w:p>
        </w:tc>
      </w:tr>
      <w:tr w:rsidR="00CB3CC4" w:rsidRPr="00F449A0" w14:paraId="72AB0980" w14:textId="77777777" w:rsidTr="005C6B80">
        <w:tc>
          <w:tcPr>
            <w:tcW w:w="290" w:type="dxa"/>
          </w:tcPr>
          <w:p w14:paraId="52254DF8" w14:textId="77777777" w:rsidR="00CB3CC4" w:rsidRDefault="00CB3CC4">
            <w:pPr>
              <w:rPr>
                <w:lang w:val="en-US"/>
              </w:rPr>
            </w:pPr>
          </w:p>
        </w:tc>
        <w:tc>
          <w:tcPr>
            <w:tcW w:w="3449" w:type="dxa"/>
          </w:tcPr>
          <w:p w14:paraId="7C2D0EC3" w14:textId="77777777" w:rsidR="00CB3CC4" w:rsidRDefault="00FD3574">
            <w:pPr>
              <w:rPr>
                <w:lang w:val="en-US"/>
              </w:rPr>
            </w:pPr>
            <w:r>
              <w:rPr>
                <w:lang w:val="en-US"/>
              </w:rPr>
              <w:t>4.4</w:t>
            </w:r>
          </w:p>
        </w:tc>
        <w:tc>
          <w:tcPr>
            <w:tcW w:w="5753" w:type="dxa"/>
          </w:tcPr>
          <w:p w14:paraId="679C4FB7" w14:textId="1F8809DA"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Umurtqali va umurtqasiz jonivorlar, qushlar va sutemizuvchilar haqida qiziqarli ma’lumotlarni bilish</w:t>
            </w:r>
            <w:r w:rsidR="008F6DB9">
              <w:rPr>
                <w:rFonts w:ascii="Times New Roman" w:eastAsia="SimSun" w:hAnsi="Times New Roman"/>
                <w:color w:val="000000"/>
                <w:sz w:val="28"/>
                <w:szCs w:val="28"/>
                <w:lang w:val="en-US" w:eastAsia="zh-CN" w:bidi="ar"/>
              </w:rPr>
              <w:t>;</w:t>
            </w:r>
          </w:p>
        </w:tc>
      </w:tr>
      <w:tr w:rsidR="00CB3CC4" w:rsidRPr="00F449A0" w14:paraId="7FBC6420" w14:textId="77777777" w:rsidTr="005C6B80">
        <w:tc>
          <w:tcPr>
            <w:tcW w:w="290" w:type="dxa"/>
          </w:tcPr>
          <w:p w14:paraId="26987487" w14:textId="77777777" w:rsidR="00CB3CC4" w:rsidRDefault="00CB3CC4">
            <w:pPr>
              <w:rPr>
                <w:lang w:val="en-US"/>
              </w:rPr>
            </w:pPr>
          </w:p>
        </w:tc>
        <w:tc>
          <w:tcPr>
            <w:tcW w:w="3449" w:type="dxa"/>
          </w:tcPr>
          <w:p w14:paraId="41BB30CA" w14:textId="77777777" w:rsidR="00CB3CC4" w:rsidRDefault="00FD3574">
            <w:pPr>
              <w:rPr>
                <w:lang w:val="en-US"/>
              </w:rPr>
            </w:pPr>
            <w:r>
              <w:rPr>
                <w:lang w:val="en-US"/>
              </w:rPr>
              <w:t>4.5</w:t>
            </w:r>
          </w:p>
        </w:tc>
        <w:tc>
          <w:tcPr>
            <w:tcW w:w="5753" w:type="dxa"/>
          </w:tcPr>
          <w:p w14:paraId="454B95BE" w14:textId="759A75E6"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 xml:space="preserve">O‘simliklar va atrof-muhit,o‘simliklarning Qizil kitobi haqida ma’lumotga ega bo‘lish , </w:t>
            </w:r>
          </w:p>
        </w:tc>
      </w:tr>
      <w:tr w:rsidR="00CB3CC4" w:rsidRPr="00647E16" w14:paraId="6DFF0581" w14:textId="77777777" w:rsidTr="005C6B80">
        <w:tc>
          <w:tcPr>
            <w:tcW w:w="290" w:type="dxa"/>
          </w:tcPr>
          <w:p w14:paraId="795A121D" w14:textId="77777777" w:rsidR="00CB3CC4" w:rsidRDefault="00CB3CC4">
            <w:pPr>
              <w:rPr>
                <w:lang w:val="en-US"/>
              </w:rPr>
            </w:pPr>
          </w:p>
        </w:tc>
        <w:tc>
          <w:tcPr>
            <w:tcW w:w="3449" w:type="dxa"/>
          </w:tcPr>
          <w:p w14:paraId="0F75D15B" w14:textId="77777777" w:rsidR="00CB3CC4" w:rsidRDefault="00FD3574">
            <w:pPr>
              <w:rPr>
                <w:lang w:val="en-US"/>
              </w:rPr>
            </w:pPr>
            <w:r>
              <w:rPr>
                <w:lang w:val="en-US"/>
              </w:rPr>
              <w:t>4.6</w:t>
            </w:r>
          </w:p>
        </w:tc>
        <w:tc>
          <w:tcPr>
            <w:tcW w:w="5753" w:type="dxa"/>
          </w:tcPr>
          <w:p w14:paraId="35ED5C69" w14:textId="20BAC75A" w:rsidR="00CB3CC4" w:rsidRPr="00647E16" w:rsidRDefault="00647E16">
            <w:pPr>
              <w:rPr>
                <w:rFonts w:ascii="Times New Roman" w:eastAsia="SimSun" w:hAnsi="Times New Roman"/>
                <w:color w:val="000000"/>
                <w:sz w:val="28"/>
                <w:szCs w:val="28"/>
                <w:lang w:val="en-US" w:eastAsia="zh-CN" w:bidi="ar"/>
              </w:rPr>
            </w:pPr>
            <w:r w:rsidRPr="00647E16">
              <w:rPr>
                <w:rFonts w:ascii="Times New Roman" w:hAnsi="Times New Roman"/>
                <w:sz w:val="28"/>
                <w:szCs w:val="28"/>
              </w:rPr>
              <w:t>Energiya. Nur. Kuch. Harakat.</w:t>
            </w:r>
          </w:p>
        </w:tc>
      </w:tr>
      <w:tr w:rsidR="00CB3CC4" w:rsidRPr="00F449A0" w14:paraId="0AA2258A" w14:textId="77777777" w:rsidTr="005C6B80">
        <w:tc>
          <w:tcPr>
            <w:tcW w:w="290" w:type="dxa"/>
          </w:tcPr>
          <w:p w14:paraId="6B830C23" w14:textId="77777777" w:rsidR="00CB3CC4" w:rsidRDefault="00CB3CC4">
            <w:pPr>
              <w:rPr>
                <w:lang w:val="en-US"/>
              </w:rPr>
            </w:pPr>
          </w:p>
        </w:tc>
        <w:tc>
          <w:tcPr>
            <w:tcW w:w="3449" w:type="dxa"/>
          </w:tcPr>
          <w:p w14:paraId="1D7598AC" w14:textId="77777777" w:rsidR="00CB3CC4" w:rsidRDefault="00FD3574">
            <w:pPr>
              <w:rPr>
                <w:lang w:val="en-US"/>
              </w:rPr>
            </w:pPr>
            <w:r>
              <w:rPr>
                <w:lang w:val="en-US"/>
              </w:rPr>
              <w:t>4.7</w:t>
            </w:r>
          </w:p>
        </w:tc>
        <w:tc>
          <w:tcPr>
            <w:tcW w:w="5753" w:type="dxa"/>
          </w:tcPr>
          <w:p w14:paraId="436EBEFF" w14:textId="69D63B30" w:rsidR="00CB3CC4" w:rsidRDefault="002F171B">
            <w:pPr>
              <w:rPr>
                <w:rFonts w:ascii="Times New Roman" w:eastAsia="SimSun" w:hAnsi="Times New Roman"/>
                <w:color w:val="000000"/>
                <w:sz w:val="28"/>
                <w:szCs w:val="28"/>
                <w:lang w:val="en-US" w:eastAsia="zh-CN" w:bidi="ar"/>
              </w:rPr>
            </w:pPr>
            <w:r w:rsidRPr="002F171B">
              <w:rPr>
                <w:rFonts w:ascii="Times New Roman" w:eastAsia="SimSun" w:hAnsi="Times New Roman"/>
                <w:color w:val="000000"/>
                <w:sz w:val="28"/>
                <w:szCs w:val="28"/>
                <w:lang w:val="en-US" w:eastAsia="zh-CN" w:bidi="ar"/>
              </w:rPr>
              <w:t>O‘zbekiston xaritasi haqida ma’lumotga ega bo‘lish</w:t>
            </w:r>
          </w:p>
        </w:tc>
      </w:tr>
      <w:tr w:rsidR="00436F8D" w:rsidRPr="00087A42" w14:paraId="319EA980" w14:textId="77777777" w:rsidTr="005C6B80">
        <w:tc>
          <w:tcPr>
            <w:tcW w:w="290" w:type="dxa"/>
          </w:tcPr>
          <w:p w14:paraId="165DAB44" w14:textId="2ED968EB" w:rsidR="00436F8D" w:rsidRDefault="00436F8D">
            <w:pPr>
              <w:rPr>
                <w:lang w:val="en-US"/>
              </w:rPr>
            </w:pPr>
            <w:r>
              <w:rPr>
                <w:lang w:val="en-US"/>
              </w:rPr>
              <w:t>5</w:t>
            </w:r>
          </w:p>
        </w:tc>
        <w:tc>
          <w:tcPr>
            <w:tcW w:w="3449" w:type="dxa"/>
          </w:tcPr>
          <w:p w14:paraId="228013F7" w14:textId="37A1123B" w:rsidR="00436F8D" w:rsidRPr="00C3055E" w:rsidRDefault="00436F8D">
            <w:pPr>
              <w:rPr>
                <w:rFonts w:ascii="Times New Roman" w:hAnsi="Times New Roman"/>
                <w:b/>
                <w:bCs/>
                <w:lang w:val="en-US"/>
              </w:rPr>
            </w:pPr>
            <w:r w:rsidRPr="00C3055E">
              <w:rPr>
                <w:rFonts w:ascii="Times New Roman" w:hAnsi="Times New Roman"/>
                <w:b/>
                <w:bCs/>
                <w:sz w:val="32"/>
                <w:szCs w:val="32"/>
                <w:lang w:val="en-US"/>
              </w:rPr>
              <w:t>Tarbiya</w:t>
            </w:r>
          </w:p>
        </w:tc>
        <w:tc>
          <w:tcPr>
            <w:tcW w:w="5753" w:type="dxa"/>
          </w:tcPr>
          <w:p w14:paraId="268AB06A" w14:textId="77777777" w:rsidR="00436F8D" w:rsidRPr="00C3055E" w:rsidRDefault="00436F8D">
            <w:pPr>
              <w:rPr>
                <w:rFonts w:ascii="Times New Roman" w:eastAsia="SimSun" w:hAnsi="Times New Roman"/>
                <w:color w:val="000000"/>
                <w:sz w:val="28"/>
                <w:szCs w:val="28"/>
                <w:lang w:eastAsia="zh-CN" w:bidi="ar"/>
              </w:rPr>
            </w:pPr>
          </w:p>
        </w:tc>
      </w:tr>
      <w:tr w:rsidR="00C3055E" w:rsidRPr="00F449A0" w14:paraId="7E501D5F" w14:textId="77777777" w:rsidTr="005C6B80">
        <w:tc>
          <w:tcPr>
            <w:tcW w:w="290" w:type="dxa"/>
          </w:tcPr>
          <w:p w14:paraId="1F933BAC" w14:textId="77777777" w:rsidR="00C3055E" w:rsidRDefault="00C3055E">
            <w:pPr>
              <w:rPr>
                <w:lang w:val="en-US"/>
              </w:rPr>
            </w:pPr>
          </w:p>
        </w:tc>
        <w:tc>
          <w:tcPr>
            <w:tcW w:w="3449" w:type="dxa"/>
          </w:tcPr>
          <w:p w14:paraId="6E650907" w14:textId="0AA684DB" w:rsidR="00C3055E" w:rsidRPr="00786EB2" w:rsidRDefault="00C3055E">
            <w:pPr>
              <w:rPr>
                <w:rFonts w:ascii="Times New Roman" w:hAnsi="Times New Roman"/>
                <w:sz w:val="32"/>
                <w:szCs w:val="32"/>
                <w:lang w:val="en-US"/>
              </w:rPr>
            </w:pPr>
            <w:r w:rsidRPr="00786EB2">
              <w:rPr>
                <w:rFonts w:ascii="Times New Roman" w:hAnsi="Times New Roman"/>
                <w:sz w:val="32"/>
                <w:szCs w:val="32"/>
                <w:lang w:val="en-US"/>
              </w:rPr>
              <w:t>5.1</w:t>
            </w:r>
          </w:p>
        </w:tc>
        <w:tc>
          <w:tcPr>
            <w:tcW w:w="5753" w:type="dxa"/>
          </w:tcPr>
          <w:p w14:paraId="35183FB0" w14:textId="36518D2B" w:rsidR="00C3055E" w:rsidRPr="00C3055E" w:rsidRDefault="00C3055E">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Ekologi</w:t>
            </w:r>
            <w:r w:rsidR="001F68B4">
              <w:rPr>
                <w:rFonts w:ascii="Times New Roman" w:eastAsia="SimSun" w:hAnsi="Times New Roman"/>
                <w:color w:val="000000"/>
                <w:sz w:val="28"/>
                <w:szCs w:val="28"/>
                <w:lang w:val="en-US" w:eastAsia="zh-CN" w:bidi="ar"/>
              </w:rPr>
              <w:t>y</w:t>
            </w:r>
            <w:r>
              <w:rPr>
                <w:rFonts w:ascii="Times New Roman" w:eastAsia="SimSun" w:hAnsi="Times New Roman"/>
                <w:color w:val="000000"/>
                <w:sz w:val="28"/>
                <w:szCs w:val="28"/>
                <w:lang w:val="en-US" w:eastAsia="zh-CN" w:bidi="ar"/>
              </w:rPr>
              <w:t xml:space="preserve">a va salomatlik </w:t>
            </w:r>
            <w:r w:rsidR="005C6B80">
              <w:rPr>
                <w:rFonts w:ascii="Times New Roman" w:eastAsia="SimSun" w:hAnsi="Times New Roman"/>
                <w:color w:val="000000"/>
                <w:sz w:val="28"/>
                <w:szCs w:val="28"/>
                <w:lang w:val="en-US" w:eastAsia="zh-CN" w:bidi="ar"/>
              </w:rPr>
              <w:t xml:space="preserve">va tarbiya turlari </w:t>
            </w:r>
            <w:r>
              <w:rPr>
                <w:rFonts w:ascii="Times New Roman" w:eastAsia="SimSun" w:hAnsi="Times New Roman"/>
                <w:color w:val="000000"/>
                <w:sz w:val="28"/>
                <w:szCs w:val="28"/>
                <w:lang w:val="en-US" w:eastAsia="zh-CN" w:bidi="ar"/>
              </w:rPr>
              <w:t xml:space="preserve">haqida </w:t>
            </w:r>
            <w:r w:rsidR="001F68B4">
              <w:rPr>
                <w:rFonts w:ascii="Times New Roman" w:eastAsia="SimSun" w:hAnsi="Times New Roman"/>
                <w:color w:val="000000"/>
                <w:sz w:val="28"/>
                <w:szCs w:val="28"/>
                <w:lang w:val="en-US" w:eastAsia="zh-CN" w:bidi="ar"/>
              </w:rPr>
              <w:t>bilimlarga ega bo‘lish</w:t>
            </w:r>
            <w:r w:rsidR="00B721AD">
              <w:rPr>
                <w:rFonts w:ascii="Times New Roman" w:eastAsia="SimSun" w:hAnsi="Times New Roman"/>
                <w:color w:val="000000"/>
                <w:sz w:val="28"/>
                <w:szCs w:val="28"/>
                <w:lang w:val="en-US" w:eastAsia="zh-CN" w:bidi="ar"/>
              </w:rPr>
              <w:t>;</w:t>
            </w:r>
          </w:p>
        </w:tc>
      </w:tr>
      <w:tr w:rsidR="00C3055E" w:rsidRPr="00F449A0" w14:paraId="2CE70DD9" w14:textId="77777777" w:rsidTr="005C6B80">
        <w:tc>
          <w:tcPr>
            <w:tcW w:w="290" w:type="dxa"/>
          </w:tcPr>
          <w:p w14:paraId="21C68056" w14:textId="6B1D18EB" w:rsidR="00C3055E" w:rsidRDefault="00C3055E">
            <w:pPr>
              <w:rPr>
                <w:lang w:val="en-US"/>
              </w:rPr>
            </w:pPr>
          </w:p>
        </w:tc>
        <w:tc>
          <w:tcPr>
            <w:tcW w:w="3449" w:type="dxa"/>
          </w:tcPr>
          <w:p w14:paraId="57363A02" w14:textId="4CCD7F27" w:rsidR="00C3055E" w:rsidRPr="00786EB2" w:rsidRDefault="00C3055E">
            <w:pPr>
              <w:rPr>
                <w:rFonts w:ascii="Times New Roman" w:hAnsi="Times New Roman"/>
                <w:sz w:val="32"/>
                <w:szCs w:val="32"/>
                <w:lang w:val="en-US"/>
              </w:rPr>
            </w:pPr>
            <w:r w:rsidRPr="00786EB2">
              <w:rPr>
                <w:rFonts w:ascii="Times New Roman" w:hAnsi="Times New Roman"/>
                <w:sz w:val="32"/>
                <w:szCs w:val="32"/>
                <w:lang w:val="en-US"/>
              </w:rPr>
              <w:t>5.2</w:t>
            </w:r>
          </w:p>
        </w:tc>
        <w:tc>
          <w:tcPr>
            <w:tcW w:w="5753" w:type="dxa"/>
          </w:tcPr>
          <w:p w14:paraId="565C459A" w14:textId="6564C1F9" w:rsidR="00C3055E" w:rsidRPr="001F68B4" w:rsidRDefault="005C6B80" w:rsidP="005C6B80">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An’analar, fan va madaniyat haqida ma’lumotlarga ega bo‘lish;</w:t>
            </w:r>
          </w:p>
        </w:tc>
      </w:tr>
      <w:tr w:rsidR="00C3055E" w:rsidRPr="00F449A0" w14:paraId="2C80B859" w14:textId="77777777" w:rsidTr="005C6B80">
        <w:tc>
          <w:tcPr>
            <w:tcW w:w="290" w:type="dxa"/>
          </w:tcPr>
          <w:p w14:paraId="2A197291" w14:textId="77777777" w:rsidR="00C3055E" w:rsidRDefault="00C3055E">
            <w:pPr>
              <w:rPr>
                <w:lang w:val="en-US"/>
              </w:rPr>
            </w:pPr>
          </w:p>
        </w:tc>
        <w:tc>
          <w:tcPr>
            <w:tcW w:w="3449" w:type="dxa"/>
          </w:tcPr>
          <w:p w14:paraId="2D4CE497" w14:textId="1745A674" w:rsidR="00C3055E" w:rsidRPr="00786EB2" w:rsidRDefault="00C3055E">
            <w:pPr>
              <w:rPr>
                <w:rFonts w:ascii="Times New Roman" w:hAnsi="Times New Roman"/>
                <w:sz w:val="32"/>
                <w:szCs w:val="32"/>
                <w:lang w:val="en-US"/>
              </w:rPr>
            </w:pPr>
            <w:r w:rsidRPr="00786EB2">
              <w:rPr>
                <w:rFonts w:ascii="Times New Roman" w:hAnsi="Times New Roman"/>
                <w:sz w:val="32"/>
                <w:szCs w:val="32"/>
                <w:lang w:val="en-US"/>
              </w:rPr>
              <w:t>5.3</w:t>
            </w:r>
          </w:p>
        </w:tc>
        <w:tc>
          <w:tcPr>
            <w:tcW w:w="5753" w:type="dxa"/>
          </w:tcPr>
          <w:p w14:paraId="79EA4C5E" w14:textId="7050704C" w:rsidR="00C3055E" w:rsidRPr="001F68B4" w:rsidRDefault="001F68B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Tenglik</w:t>
            </w:r>
            <w:r w:rsidR="00840965">
              <w:rPr>
                <w:rFonts w:ascii="Times New Roman" w:eastAsia="SimSun" w:hAnsi="Times New Roman"/>
                <w:color w:val="000000"/>
                <w:sz w:val="28"/>
                <w:szCs w:val="28"/>
                <w:lang w:val="en-US" w:eastAsia="zh-CN" w:bidi="ar"/>
              </w:rPr>
              <w:t>,</w:t>
            </w:r>
            <w:r>
              <w:rPr>
                <w:rFonts w:ascii="Times New Roman" w:eastAsia="SimSun" w:hAnsi="Times New Roman"/>
                <w:color w:val="000000"/>
                <w:sz w:val="28"/>
                <w:szCs w:val="28"/>
                <w:lang w:val="en-US" w:eastAsia="zh-CN" w:bidi="ar"/>
              </w:rPr>
              <w:t xml:space="preserve"> </w:t>
            </w:r>
            <w:r w:rsidR="00840965">
              <w:rPr>
                <w:rFonts w:ascii="Times New Roman" w:eastAsia="SimSun" w:hAnsi="Times New Roman"/>
                <w:color w:val="000000"/>
                <w:sz w:val="28"/>
                <w:szCs w:val="28"/>
                <w:lang w:val="en-US" w:eastAsia="zh-CN" w:bidi="ar"/>
              </w:rPr>
              <w:t>o</w:t>
            </w:r>
            <w:r>
              <w:rPr>
                <w:rFonts w:ascii="Times New Roman" w:eastAsia="SimSun" w:hAnsi="Times New Roman"/>
                <w:color w:val="000000"/>
                <w:sz w:val="28"/>
                <w:szCs w:val="28"/>
                <w:lang w:val="en-US" w:eastAsia="zh-CN" w:bidi="ar"/>
              </w:rPr>
              <w:t>dob-axloq qoidalari</w:t>
            </w:r>
            <w:r w:rsidR="001C5E18">
              <w:rPr>
                <w:rFonts w:ascii="Times New Roman" w:eastAsia="SimSun" w:hAnsi="Times New Roman"/>
                <w:color w:val="000000"/>
                <w:sz w:val="28"/>
                <w:szCs w:val="28"/>
                <w:lang w:val="en-US" w:eastAsia="zh-CN" w:bidi="ar"/>
              </w:rPr>
              <w:t>, an’analar , fan va madaniyat h</w:t>
            </w:r>
            <w:r w:rsidR="005C6B80">
              <w:rPr>
                <w:rFonts w:ascii="Times New Roman" w:eastAsia="SimSun" w:hAnsi="Times New Roman"/>
                <w:color w:val="000000"/>
                <w:sz w:val="28"/>
                <w:szCs w:val="28"/>
                <w:lang w:val="en-US" w:eastAsia="zh-CN" w:bidi="ar"/>
              </w:rPr>
              <w:t>aqida ma’lumotlarga ega bo‘lish</w:t>
            </w:r>
            <w:r w:rsidR="00B721AD">
              <w:rPr>
                <w:rFonts w:ascii="Times New Roman" w:eastAsia="SimSun" w:hAnsi="Times New Roman"/>
                <w:color w:val="000000"/>
                <w:sz w:val="28"/>
                <w:szCs w:val="28"/>
                <w:lang w:val="en-US" w:eastAsia="zh-CN" w:bidi="ar"/>
              </w:rPr>
              <w:t>;</w:t>
            </w:r>
          </w:p>
        </w:tc>
      </w:tr>
    </w:tbl>
    <w:p w14:paraId="15FF68B0" w14:textId="77777777" w:rsidR="00CB3CC4" w:rsidRPr="00087A42" w:rsidRDefault="00FD3574">
      <w:pPr>
        <w:rPr>
          <w:lang w:val="en-US"/>
        </w:rPr>
      </w:pPr>
      <w:r>
        <w:rPr>
          <w:rFonts w:ascii="TimesNewRomanPS-BoldMT" w:eastAsia="TimesNewRomanPS-BoldMT" w:hAnsi="TimesNewRomanPS-BoldMT" w:cs="TimesNewRomanPS-BoldMT"/>
          <w:b/>
          <w:bCs/>
          <w:color w:val="000000"/>
          <w:sz w:val="28"/>
          <w:szCs w:val="28"/>
          <w:lang w:val="en-US" w:eastAsia="zh-CN" w:bidi="ar"/>
        </w:rPr>
        <w:lastRenderedPageBreak/>
        <w:t xml:space="preserve">VIII. Boshlangʻich taʼlim yoʻnalishidan bilimlarni baholashning test sinovi topshiriqlarining baholash mezonlari: </w:t>
      </w:r>
    </w:p>
    <w:p w14:paraId="363CD778" w14:textId="35120CF4" w:rsidR="00CB3CC4" w:rsidRDefault="00FD3574">
      <w:pPr>
        <w:rPr>
          <w:rFonts w:ascii="Times New Roman" w:eastAsia="SimSun" w:hAnsi="Times New Roman"/>
          <w:color w:val="000000"/>
          <w:sz w:val="28"/>
          <w:szCs w:val="28"/>
          <w:lang w:val="en-US" w:eastAsia="zh-CN" w:bidi="ar"/>
        </w:rPr>
      </w:pPr>
      <w:r>
        <w:rPr>
          <w:rFonts w:ascii="Times New Roman" w:eastAsia="SimSun" w:hAnsi="Times New Roman"/>
          <w:color w:val="000000"/>
          <w:sz w:val="28"/>
          <w:szCs w:val="28"/>
          <w:lang w:val="en-US" w:eastAsia="zh-CN" w:bidi="ar"/>
        </w:rPr>
        <w:t>Boshlangʻich taʼlim yoʻnalishi boʻyicha testlarning ogʻirlik darajasidan qatʼiy nazar har bir test uchun 2 ball beriladi. Toʻgʻri javob uchun – 2 ball, notoʻgʻri javob uchun – 0 ball.</w:t>
      </w:r>
    </w:p>
    <w:p w14:paraId="5A9A691A" w14:textId="77777777" w:rsidR="005C6B80" w:rsidRDefault="005C6B80" w:rsidP="003235BA">
      <w:pPr>
        <w:jc w:val="center"/>
        <w:rPr>
          <w:rFonts w:ascii="Times New Roman" w:hAnsi="Times New Roman"/>
          <w:sz w:val="28"/>
          <w:szCs w:val="28"/>
          <w:lang w:val="en-US"/>
        </w:rPr>
      </w:pPr>
      <w:bookmarkStart w:id="0" w:name="_GoBack"/>
      <w:bookmarkEnd w:id="0"/>
    </w:p>
    <w:tbl>
      <w:tblPr>
        <w:tblpPr w:leftFromText="180" w:rightFromText="180" w:vertAnchor="text" w:horzAnchor="margin" w:tblpY="-1132"/>
        <w:tblW w:w="9214" w:type="dxa"/>
        <w:tblLook w:val="04A0" w:firstRow="1" w:lastRow="0" w:firstColumn="1" w:lastColumn="0" w:noHBand="0" w:noVBand="1"/>
      </w:tblPr>
      <w:tblGrid>
        <w:gridCol w:w="498"/>
        <w:gridCol w:w="2145"/>
        <w:gridCol w:w="2238"/>
        <w:gridCol w:w="2277"/>
        <w:gridCol w:w="2056"/>
      </w:tblGrid>
      <w:tr w:rsidR="00E76B83" w:rsidRPr="00F449A0" w14:paraId="366D258F" w14:textId="77777777" w:rsidTr="00E76B83">
        <w:trPr>
          <w:trHeight w:val="870"/>
        </w:trPr>
        <w:tc>
          <w:tcPr>
            <w:tcW w:w="9214" w:type="dxa"/>
            <w:gridSpan w:val="5"/>
            <w:tcBorders>
              <w:top w:val="nil"/>
              <w:left w:val="nil"/>
              <w:bottom w:val="nil"/>
              <w:right w:val="nil"/>
            </w:tcBorders>
            <w:shd w:val="clear" w:color="auto" w:fill="auto"/>
            <w:vAlign w:val="center"/>
            <w:hideMark/>
          </w:tcPr>
          <w:p w14:paraId="784403FB" w14:textId="77777777" w:rsid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p>
          <w:p w14:paraId="5F2DD9F0" w14:textId="77777777" w:rsid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p>
          <w:p w14:paraId="35F00D1F" w14:textId="77777777" w:rsid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p>
          <w:p w14:paraId="0ADF5FDC" w14:textId="7D0EA580" w:rsidR="00E76B83" w:rsidRPr="005C6B80" w:rsidRDefault="00E76B83" w:rsidP="00E76B83">
            <w:pPr>
              <w:spacing w:before="0" w:beforeAutospacing="0" w:after="0" w:afterAutospacing="0" w:line="240" w:lineRule="auto"/>
              <w:jc w:val="center"/>
              <w:rPr>
                <w:rFonts w:ascii="Times New Roman" w:hAnsi="Times New Roman"/>
                <w:b/>
                <w:color w:val="000000"/>
                <w:sz w:val="28"/>
                <w:szCs w:val="28"/>
                <w:lang w:val="en-US"/>
              </w:rPr>
            </w:pPr>
            <w:r w:rsidRPr="005C6B80">
              <w:rPr>
                <w:rFonts w:ascii="Times New Roman" w:hAnsi="Times New Roman"/>
                <w:b/>
                <w:color w:val="000000"/>
                <w:sz w:val="28"/>
                <w:szCs w:val="28"/>
                <w:lang w:val="en-US"/>
              </w:rPr>
              <w:t>Boshlang‘ich ta’lim fandan malaka toifasi sinoviga tayyorgarlik ko‘rish uchun adabiyotlar ro‘yxati</w:t>
            </w:r>
          </w:p>
        </w:tc>
      </w:tr>
      <w:tr w:rsidR="00E76B83" w:rsidRPr="00F449A0" w14:paraId="3629B1EA" w14:textId="77777777" w:rsidTr="00E76B83">
        <w:trPr>
          <w:trHeight w:val="195"/>
        </w:trPr>
        <w:tc>
          <w:tcPr>
            <w:tcW w:w="498" w:type="dxa"/>
            <w:tcBorders>
              <w:top w:val="nil"/>
              <w:left w:val="nil"/>
              <w:bottom w:val="nil"/>
              <w:right w:val="nil"/>
            </w:tcBorders>
            <w:shd w:val="clear" w:color="auto" w:fill="auto"/>
            <w:noWrap/>
            <w:vAlign w:val="center"/>
            <w:hideMark/>
          </w:tcPr>
          <w:p w14:paraId="14469FFD"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lang w:val="en-US"/>
              </w:rPr>
            </w:pPr>
          </w:p>
        </w:tc>
        <w:tc>
          <w:tcPr>
            <w:tcW w:w="2145" w:type="dxa"/>
            <w:tcBorders>
              <w:top w:val="nil"/>
              <w:left w:val="nil"/>
              <w:bottom w:val="nil"/>
              <w:right w:val="nil"/>
            </w:tcBorders>
            <w:shd w:val="clear" w:color="auto" w:fill="auto"/>
            <w:noWrap/>
            <w:vAlign w:val="center"/>
            <w:hideMark/>
          </w:tcPr>
          <w:p w14:paraId="747479DC" w14:textId="77777777" w:rsidR="00E76B83" w:rsidRPr="005C6B80" w:rsidRDefault="00E76B83" w:rsidP="00E76B83">
            <w:pPr>
              <w:spacing w:before="0" w:beforeAutospacing="0" w:after="0" w:afterAutospacing="0" w:line="240" w:lineRule="auto"/>
              <w:jc w:val="center"/>
              <w:rPr>
                <w:rFonts w:ascii="Times New Roman" w:hAnsi="Times New Roman"/>
                <w:sz w:val="20"/>
                <w:szCs w:val="20"/>
                <w:lang w:val="en-US"/>
              </w:rPr>
            </w:pPr>
          </w:p>
        </w:tc>
        <w:tc>
          <w:tcPr>
            <w:tcW w:w="2238" w:type="dxa"/>
            <w:tcBorders>
              <w:top w:val="nil"/>
              <w:left w:val="nil"/>
              <w:bottom w:val="nil"/>
              <w:right w:val="nil"/>
            </w:tcBorders>
            <w:shd w:val="clear" w:color="auto" w:fill="auto"/>
            <w:noWrap/>
            <w:vAlign w:val="center"/>
            <w:hideMark/>
          </w:tcPr>
          <w:p w14:paraId="3373DBAB" w14:textId="77777777" w:rsidR="00E76B83" w:rsidRPr="005C6B80" w:rsidRDefault="00E76B83" w:rsidP="00E76B83">
            <w:pPr>
              <w:spacing w:before="0" w:beforeAutospacing="0" w:after="0" w:afterAutospacing="0" w:line="240" w:lineRule="auto"/>
              <w:jc w:val="center"/>
              <w:rPr>
                <w:rFonts w:ascii="Times New Roman" w:hAnsi="Times New Roman"/>
                <w:sz w:val="20"/>
                <w:szCs w:val="20"/>
                <w:lang w:val="en-US"/>
              </w:rPr>
            </w:pPr>
          </w:p>
        </w:tc>
        <w:tc>
          <w:tcPr>
            <w:tcW w:w="2277" w:type="dxa"/>
            <w:tcBorders>
              <w:top w:val="nil"/>
              <w:left w:val="nil"/>
              <w:bottom w:val="nil"/>
              <w:right w:val="nil"/>
            </w:tcBorders>
            <w:shd w:val="clear" w:color="auto" w:fill="auto"/>
            <w:noWrap/>
            <w:vAlign w:val="center"/>
            <w:hideMark/>
          </w:tcPr>
          <w:p w14:paraId="7EBEF493" w14:textId="77777777" w:rsidR="00E76B83" w:rsidRPr="005C6B80" w:rsidRDefault="00E76B83" w:rsidP="00E76B83">
            <w:pPr>
              <w:spacing w:before="0" w:beforeAutospacing="0" w:after="0" w:afterAutospacing="0" w:line="240" w:lineRule="auto"/>
              <w:jc w:val="center"/>
              <w:rPr>
                <w:rFonts w:ascii="Times New Roman" w:hAnsi="Times New Roman"/>
                <w:sz w:val="20"/>
                <w:szCs w:val="20"/>
                <w:lang w:val="en-US"/>
              </w:rPr>
            </w:pPr>
          </w:p>
        </w:tc>
        <w:tc>
          <w:tcPr>
            <w:tcW w:w="2056" w:type="dxa"/>
            <w:tcBorders>
              <w:top w:val="nil"/>
              <w:left w:val="nil"/>
              <w:bottom w:val="nil"/>
              <w:right w:val="nil"/>
            </w:tcBorders>
            <w:shd w:val="clear" w:color="auto" w:fill="auto"/>
            <w:noWrap/>
            <w:vAlign w:val="center"/>
            <w:hideMark/>
          </w:tcPr>
          <w:p w14:paraId="7EB9BA36" w14:textId="77777777" w:rsidR="00E76B83" w:rsidRPr="005C6B80" w:rsidRDefault="00E76B83" w:rsidP="00E76B83">
            <w:pPr>
              <w:spacing w:before="0" w:beforeAutospacing="0" w:after="0" w:afterAutospacing="0" w:line="240" w:lineRule="auto"/>
              <w:jc w:val="center"/>
              <w:rPr>
                <w:rFonts w:ascii="Times New Roman" w:hAnsi="Times New Roman"/>
                <w:sz w:val="20"/>
                <w:szCs w:val="20"/>
                <w:lang w:val="en-US"/>
              </w:rPr>
            </w:pPr>
          </w:p>
        </w:tc>
      </w:tr>
      <w:tr w:rsidR="00E76B83" w:rsidRPr="005C6B80" w14:paraId="0BFF9BA4" w14:textId="77777777" w:rsidTr="00E76B83">
        <w:trPr>
          <w:trHeight w:val="375"/>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B2111" w14:textId="77777777" w:rsidR="00E76B83" w:rsidRPr="005C6B80" w:rsidRDefault="00E76B83" w:rsidP="00E76B83">
            <w:pPr>
              <w:spacing w:before="0" w:beforeAutospacing="0" w:after="0" w:afterAutospacing="0" w:line="240" w:lineRule="auto"/>
              <w:jc w:val="center"/>
              <w:rPr>
                <w:rFonts w:ascii="Times New Roman" w:hAnsi="Times New Roman"/>
                <w:b/>
                <w:bCs/>
                <w:color w:val="000000"/>
                <w:sz w:val="28"/>
                <w:szCs w:val="28"/>
              </w:rPr>
            </w:pPr>
            <w:r w:rsidRPr="005C6B80">
              <w:rPr>
                <w:rFonts w:ascii="Times New Roman" w:hAnsi="Times New Roman"/>
                <w:b/>
                <w:bCs/>
                <w:color w:val="000000"/>
                <w:sz w:val="28"/>
                <w:szCs w:val="28"/>
              </w:rPr>
              <w:t>№</w:t>
            </w:r>
          </w:p>
        </w:tc>
        <w:tc>
          <w:tcPr>
            <w:tcW w:w="2145" w:type="dxa"/>
            <w:tcBorders>
              <w:top w:val="single" w:sz="4" w:space="0" w:color="auto"/>
              <w:left w:val="nil"/>
              <w:bottom w:val="nil"/>
              <w:right w:val="single" w:sz="4" w:space="0" w:color="auto"/>
            </w:tcBorders>
            <w:shd w:val="clear" w:color="auto" w:fill="auto"/>
            <w:noWrap/>
            <w:vAlign w:val="center"/>
            <w:hideMark/>
          </w:tcPr>
          <w:p w14:paraId="725078D1" w14:textId="77777777" w:rsidR="00E76B83" w:rsidRPr="005C6B80" w:rsidRDefault="00E76B83" w:rsidP="00E76B83">
            <w:pPr>
              <w:spacing w:before="0" w:beforeAutospacing="0" w:after="0" w:afterAutospacing="0" w:line="240" w:lineRule="auto"/>
              <w:jc w:val="center"/>
              <w:rPr>
                <w:rFonts w:ascii="Times New Roman" w:hAnsi="Times New Roman"/>
                <w:b/>
                <w:bCs/>
                <w:color w:val="000000"/>
                <w:sz w:val="28"/>
                <w:szCs w:val="28"/>
              </w:rPr>
            </w:pPr>
            <w:r w:rsidRPr="005C6B80">
              <w:rPr>
                <w:rFonts w:ascii="Times New Roman" w:hAnsi="Times New Roman"/>
                <w:b/>
                <w:bCs/>
                <w:color w:val="000000"/>
                <w:sz w:val="28"/>
                <w:szCs w:val="28"/>
              </w:rPr>
              <w:t>Adabiyot nomi</w:t>
            </w:r>
          </w:p>
        </w:tc>
        <w:tc>
          <w:tcPr>
            <w:tcW w:w="2238" w:type="dxa"/>
            <w:tcBorders>
              <w:top w:val="single" w:sz="4" w:space="0" w:color="auto"/>
              <w:left w:val="nil"/>
              <w:bottom w:val="nil"/>
              <w:right w:val="single" w:sz="4" w:space="0" w:color="auto"/>
            </w:tcBorders>
            <w:shd w:val="clear" w:color="auto" w:fill="auto"/>
            <w:noWrap/>
            <w:vAlign w:val="center"/>
            <w:hideMark/>
          </w:tcPr>
          <w:p w14:paraId="1437DCA5" w14:textId="77777777" w:rsidR="00E76B83" w:rsidRPr="005C6B80" w:rsidRDefault="00E76B83" w:rsidP="00E76B83">
            <w:pPr>
              <w:spacing w:before="0" w:beforeAutospacing="0" w:after="0" w:afterAutospacing="0" w:line="240" w:lineRule="auto"/>
              <w:jc w:val="center"/>
              <w:rPr>
                <w:rFonts w:ascii="Times New Roman" w:hAnsi="Times New Roman"/>
                <w:b/>
                <w:bCs/>
                <w:color w:val="000000"/>
                <w:sz w:val="28"/>
                <w:szCs w:val="28"/>
              </w:rPr>
            </w:pPr>
            <w:r w:rsidRPr="005C6B80">
              <w:rPr>
                <w:rFonts w:ascii="Times New Roman" w:hAnsi="Times New Roman"/>
                <w:b/>
                <w:bCs/>
                <w:color w:val="000000"/>
                <w:sz w:val="28"/>
                <w:szCs w:val="28"/>
              </w:rPr>
              <w:t>Mualliflar ro‘yxati</w:t>
            </w:r>
          </w:p>
        </w:tc>
        <w:tc>
          <w:tcPr>
            <w:tcW w:w="2277" w:type="dxa"/>
            <w:tcBorders>
              <w:top w:val="single" w:sz="4" w:space="0" w:color="auto"/>
              <w:left w:val="nil"/>
              <w:bottom w:val="nil"/>
              <w:right w:val="single" w:sz="4" w:space="0" w:color="auto"/>
            </w:tcBorders>
            <w:shd w:val="clear" w:color="auto" w:fill="auto"/>
            <w:noWrap/>
            <w:vAlign w:val="center"/>
            <w:hideMark/>
          </w:tcPr>
          <w:p w14:paraId="3E185D04" w14:textId="77777777" w:rsidR="00E76B83" w:rsidRPr="005C6B80" w:rsidRDefault="00E76B83" w:rsidP="00E76B83">
            <w:pPr>
              <w:spacing w:before="0" w:beforeAutospacing="0" w:after="0" w:afterAutospacing="0" w:line="240" w:lineRule="auto"/>
              <w:jc w:val="center"/>
              <w:rPr>
                <w:rFonts w:ascii="Times New Roman" w:hAnsi="Times New Roman"/>
                <w:b/>
                <w:bCs/>
                <w:color w:val="000000"/>
                <w:sz w:val="28"/>
                <w:szCs w:val="28"/>
              </w:rPr>
            </w:pPr>
            <w:r w:rsidRPr="005C6B80">
              <w:rPr>
                <w:rFonts w:ascii="Times New Roman" w:hAnsi="Times New Roman"/>
                <w:b/>
                <w:bCs/>
                <w:color w:val="000000"/>
                <w:sz w:val="28"/>
                <w:szCs w:val="28"/>
              </w:rPr>
              <w:t xml:space="preserve">Nashriyot </w:t>
            </w:r>
          </w:p>
        </w:tc>
        <w:tc>
          <w:tcPr>
            <w:tcW w:w="2056" w:type="dxa"/>
            <w:tcBorders>
              <w:top w:val="single" w:sz="4" w:space="0" w:color="auto"/>
              <w:left w:val="nil"/>
              <w:bottom w:val="nil"/>
              <w:right w:val="single" w:sz="4" w:space="0" w:color="auto"/>
            </w:tcBorders>
            <w:shd w:val="clear" w:color="auto" w:fill="auto"/>
            <w:noWrap/>
            <w:vAlign w:val="center"/>
            <w:hideMark/>
          </w:tcPr>
          <w:p w14:paraId="47B52956" w14:textId="77777777" w:rsidR="00E76B83" w:rsidRPr="005C6B80" w:rsidRDefault="00E76B83" w:rsidP="00E76B83">
            <w:pPr>
              <w:spacing w:before="0" w:beforeAutospacing="0" w:after="0" w:afterAutospacing="0" w:line="240" w:lineRule="auto"/>
              <w:jc w:val="center"/>
              <w:rPr>
                <w:rFonts w:ascii="Times New Roman" w:hAnsi="Times New Roman"/>
                <w:b/>
                <w:bCs/>
                <w:color w:val="000000"/>
                <w:sz w:val="28"/>
                <w:szCs w:val="28"/>
              </w:rPr>
            </w:pPr>
            <w:r w:rsidRPr="005C6B80">
              <w:rPr>
                <w:rFonts w:ascii="Times New Roman" w:hAnsi="Times New Roman"/>
                <w:b/>
                <w:bCs/>
                <w:color w:val="000000"/>
                <w:sz w:val="28"/>
                <w:szCs w:val="28"/>
              </w:rPr>
              <w:t>Chop etilgan yili</w:t>
            </w:r>
          </w:p>
        </w:tc>
      </w:tr>
      <w:tr w:rsidR="00E76B83" w:rsidRPr="005C6B80" w14:paraId="236B5F04" w14:textId="77777777" w:rsidTr="00E76B83">
        <w:trPr>
          <w:trHeight w:val="375"/>
        </w:trPr>
        <w:tc>
          <w:tcPr>
            <w:tcW w:w="498" w:type="dxa"/>
            <w:tcBorders>
              <w:top w:val="nil"/>
              <w:left w:val="single" w:sz="4" w:space="0" w:color="auto"/>
              <w:bottom w:val="single" w:sz="4" w:space="0" w:color="auto"/>
              <w:right w:val="nil"/>
            </w:tcBorders>
            <w:shd w:val="clear" w:color="auto" w:fill="auto"/>
            <w:noWrap/>
            <w:vAlign w:val="center"/>
            <w:hideMark/>
          </w:tcPr>
          <w:p w14:paraId="68029C6C"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B4959"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Matematika. </w:t>
            </w:r>
          </w:p>
          <w:p w14:paraId="4737BDC4" w14:textId="4A5731B8"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1-4-sinf</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14:paraId="4077DC93"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I.V.Repyova</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14:paraId="5155BB1C"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0F7F47E"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4EECCD36" w14:textId="77777777" w:rsidTr="00E76B83">
        <w:trPr>
          <w:trHeight w:val="750"/>
        </w:trPr>
        <w:tc>
          <w:tcPr>
            <w:tcW w:w="498" w:type="dxa"/>
            <w:tcBorders>
              <w:top w:val="nil"/>
              <w:left w:val="single" w:sz="4" w:space="0" w:color="auto"/>
              <w:bottom w:val="single" w:sz="4" w:space="0" w:color="auto"/>
              <w:right w:val="nil"/>
            </w:tcBorders>
            <w:shd w:val="clear" w:color="auto" w:fill="auto"/>
            <w:noWrap/>
            <w:vAlign w:val="center"/>
            <w:hideMark/>
          </w:tcPr>
          <w:p w14:paraId="6928DCBD"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7ED87D6C"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Matematika. </w:t>
            </w:r>
          </w:p>
          <w:p w14:paraId="5FA93904" w14:textId="47D98538"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5-sinf</w:t>
            </w:r>
          </w:p>
        </w:tc>
        <w:tc>
          <w:tcPr>
            <w:tcW w:w="2238" w:type="dxa"/>
            <w:tcBorders>
              <w:top w:val="nil"/>
              <w:left w:val="nil"/>
              <w:bottom w:val="single" w:sz="4" w:space="0" w:color="auto"/>
              <w:right w:val="single" w:sz="4" w:space="0" w:color="auto"/>
            </w:tcBorders>
            <w:shd w:val="clear" w:color="auto" w:fill="auto"/>
            <w:vAlign w:val="center"/>
            <w:hideMark/>
          </w:tcPr>
          <w:p w14:paraId="79FD400B"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 xml:space="preserve">B.Q.Haydarov  </w:t>
            </w:r>
          </w:p>
        </w:tc>
        <w:tc>
          <w:tcPr>
            <w:tcW w:w="2277" w:type="dxa"/>
            <w:tcBorders>
              <w:top w:val="nil"/>
              <w:left w:val="nil"/>
              <w:bottom w:val="single" w:sz="4" w:space="0" w:color="auto"/>
              <w:right w:val="single" w:sz="4" w:space="0" w:color="auto"/>
            </w:tcBorders>
            <w:shd w:val="clear" w:color="auto" w:fill="auto"/>
            <w:vAlign w:val="center"/>
            <w:hideMark/>
          </w:tcPr>
          <w:p w14:paraId="038ECDED"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“Huquq va jamiat”</w:t>
            </w:r>
          </w:p>
        </w:tc>
        <w:tc>
          <w:tcPr>
            <w:tcW w:w="2056" w:type="dxa"/>
            <w:tcBorders>
              <w:top w:val="nil"/>
              <w:left w:val="nil"/>
              <w:bottom w:val="single" w:sz="4" w:space="0" w:color="auto"/>
              <w:right w:val="single" w:sz="4" w:space="0" w:color="auto"/>
            </w:tcBorders>
            <w:shd w:val="clear" w:color="auto" w:fill="auto"/>
            <w:vAlign w:val="center"/>
            <w:hideMark/>
          </w:tcPr>
          <w:p w14:paraId="187EAE2E"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2020</w:t>
            </w:r>
          </w:p>
        </w:tc>
      </w:tr>
      <w:tr w:rsidR="00E76B83" w:rsidRPr="005C6B80" w14:paraId="675C68EC" w14:textId="77777777" w:rsidTr="00E76B83">
        <w:trPr>
          <w:trHeight w:val="1125"/>
        </w:trPr>
        <w:tc>
          <w:tcPr>
            <w:tcW w:w="498" w:type="dxa"/>
            <w:tcBorders>
              <w:top w:val="nil"/>
              <w:left w:val="single" w:sz="4" w:space="0" w:color="auto"/>
              <w:bottom w:val="single" w:sz="4" w:space="0" w:color="auto"/>
              <w:right w:val="nil"/>
            </w:tcBorders>
            <w:shd w:val="clear" w:color="auto" w:fill="auto"/>
            <w:noWrap/>
            <w:vAlign w:val="center"/>
            <w:hideMark/>
          </w:tcPr>
          <w:p w14:paraId="6D897ACA"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3</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7773A3C3"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O‘qish savodxonligi. </w:t>
            </w:r>
          </w:p>
          <w:p w14:paraId="4E387FFB" w14:textId="52508E65"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1-4-sinf</w:t>
            </w:r>
          </w:p>
        </w:tc>
        <w:tc>
          <w:tcPr>
            <w:tcW w:w="2238" w:type="dxa"/>
            <w:tcBorders>
              <w:top w:val="nil"/>
              <w:left w:val="nil"/>
              <w:bottom w:val="single" w:sz="4" w:space="0" w:color="auto"/>
              <w:right w:val="single" w:sz="4" w:space="0" w:color="auto"/>
            </w:tcBorders>
            <w:shd w:val="clear" w:color="auto" w:fill="auto"/>
            <w:vAlign w:val="center"/>
            <w:hideMark/>
          </w:tcPr>
          <w:p w14:paraId="6892AFE6"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 xml:space="preserve">U.B.Aydarova, N.K.Azizova. M.E.Toirova                                        </w:t>
            </w:r>
          </w:p>
        </w:tc>
        <w:tc>
          <w:tcPr>
            <w:tcW w:w="2277" w:type="dxa"/>
            <w:tcBorders>
              <w:top w:val="nil"/>
              <w:left w:val="nil"/>
              <w:bottom w:val="single" w:sz="4" w:space="0" w:color="auto"/>
              <w:right w:val="single" w:sz="4" w:space="0" w:color="auto"/>
            </w:tcBorders>
            <w:shd w:val="clear" w:color="auto" w:fill="auto"/>
            <w:vAlign w:val="center"/>
            <w:hideMark/>
          </w:tcPr>
          <w:p w14:paraId="5E730416"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hideMark/>
          </w:tcPr>
          <w:p w14:paraId="7D70B1A8"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289E546D" w14:textId="77777777" w:rsidTr="00E76B83">
        <w:trPr>
          <w:trHeight w:val="375"/>
        </w:trPr>
        <w:tc>
          <w:tcPr>
            <w:tcW w:w="498" w:type="dxa"/>
            <w:tcBorders>
              <w:top w:val="nil"/>
              <w:left w:val="single" w:sz="4" w:space="0" w:color="auto"/>
              <w:bottom w:val="single" w:sz="4" w:space="0" w:color="auto"/>
              <w:right w:val="nil"/>
            </w:tcBorders>
            <w:shd w:val="clear" w:color="auto" w:fill="auto"/>
            <w:noWrap/>
            <w:vAlign w:val="center"/>
            <w:hideMark/>
          </w:tcPr>
          <w:p w14:paraId="5F321F57"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4</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20E9453E"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Alifbe. 1-sinf</w:t>
            </w:r>
          </w:p>
        </w:tc>
        <w:tc>
          <w:tcPr>
            <w:tcW w:w="2238" w:type="dxa"/>
            <w:tcBorders>
              <w:top w:val="nil"/>
              <w:left w:val="nil"/>
              <w:bottom w:val="single" w:sz="4" w:space="0" w:color="auto"/>
              <w:right w:val="single" w:sz="4" w:space="0" w:color="auto"/>
            </w:tcBorders>
            <w:shd w:val="clear" w:color="auto" w:fill="auto"/>
            <w:vAlign w:val="center"/>
            <w:hideMark/>
          </w:tcPr>
          <w:p w14:paraId="30121FEF"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 xml:space="preserve">N.K.Azizova                         </w:t>
            </w:r>
          </w:p>
        </w:tc>
        <w:tc>
          <w:tcPr>
            <w:tcW w:w="2277" w:type="dxa"/>
            <w:tcBorders>
              <w:top w:val="nil"/>
              <w:left w:val="nil"/>
              <w:bottom w:val="single" w:sz="4" w:space="0" w:color="auto"/>
              <w:right w:val="single" w:sz="4" w:space="0" w:color="auto"/>
            </w:tcBorders>
            <w:shd w:val="clear" w:color="auto" w:fill="auto"/>
            <w:vAlign w:val="center"/>
            <w:hideMark/>
          </w:tcPr>
          <w:p w14:paraId="425FE772"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hideMark/>
          </w:tcPr>
          <w:p w14:paraId="743ECF29"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7DAEB0EE" w14:textId="77777777" w:rsidTr="00E76B83">
        <w:trPr>
          <w:trHeight w:val="750"/>
        </w:trPr>
        <w:tc>
          <w:tcPr>
            <w:tcW w:w="498" w:type="dxa"/>
            <w:tcBorders>
              <w:top w:val="nil"/>
              <w:left w:val="single" w:sz="4" w:space="0" w:color="auto"/>
              <w:bottom w:val="single" w:sz="4" w:space="0" w:color="auto"/>
              <w:right w:val="nil"/>
            </w:tcBorders>
            <w:shd w:val="clear" w:color="auto" w:fill="auto"/>
            <w:noWrap/>
            <w:vAlign w:val="center"/>
            <w:hideMark/>
          </w:tcPr>
          <w:p w14:paraId="5D19AF3D"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5</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017C2483"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Tarbiya. </w:t>
            </w:r>
          </w:p>
          <w:p w14:paraId="3D64A89A" w14:textId="2A5E5F56"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 1-4-sinf</w:t>
            </w:r>
          </w:p>
        </w:tc>
        <w:tc>
          <w:tcPr>
            <w:tcW w:w="2238" w:type="dxa"/>
            <w:tcBorders>
              <w:top w:val="nil"/>
              <w:left w:val="nil"/>
              <w:bottom w:val="single" w:sz="4" w:space="0" w:color="auto"/>
              <w:right w:val="single" w:sz="4" w:space="0" w:color="auto"/>
            </w:tcBorders>
            <w:shd w:val="clear" w:color="auto" w:fill="auto"/>
            <w:vAlign w:val="center"/>
            <w:hideMark/>
          </w:tcPr>
          <w:p w14:paraId="59A4F5EF"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O.V.Usmanova, Y,V,Risyukulova</w:t>
            </w:r>
          </w:p>
        </w:tc>
        <w:tc>
          <w:tcPr>
            <w:tcW w:w="2277" w:type="dxa"/>
            <w:tcBorders>
              <w:top w:val="nil"/>
              <w:left w:val="nil"/>
              <w:bottom w:val="single" w:sz="4" w:space="0" w:color="auto"/>
              <w:right w:val="single" w:sz="4" w:space="0" w:color="auto"/>
            </w:tcBorders>
            <w:shd w:val="clear" w:color="auto" w:fill="auto"/>
            <w:vAlign w:val="center"/>
            <w:hideMark/>
          </w:tcPr>
          <w:p w14:paraId="287BB16F"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hideMark/>
          </w:tcPr>
          <w:p w14:paraId="2C52C079"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5B552024" w14:textId="77777777" w:rsidTr="00E76B83">
        <w:trPr>
          <w:trHeight w:val="750"/>
        </w:trPr>
        <w:tc>
          <w:tcPr>
            <w:tcW w:w="498" w:type="dxa"/>
            <w:tcBorders>
              <w:top w:val="nil"/>
              <w:left w:val="single" w:sz="4" w:space="0" w:color="auto"/>
              <w:bottom w:val="single" w:sz="4" w:space="0" w:color="auto"/>
              <w:right w:val="nil"/>
            </w:tcBorders>
            <w:shd w:val="clear" w:color="auto" w:fill="auto"/>
            <w:noWrap/>
            <w:vAlign w:val="center"/>
            <w:hideMark/>
          </w:tcPr>
          <w:p w14:paraId="31C68589"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6</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6F252699"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Tabiiy fan.</w:t>
            </w:r>
          </w:p>
          <w:p w14:paraId="27FDA1FA" w14:textId="129166E5"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 1-4-sinf</w:t>
            </w:r>
          </w:p>
        </w:tc>
        <w:tc>
          <w:tcPr>
            <w:tcW w:w="2238" w:type="dxa"/>
            <w:tcBorders>
              <w:top w:val="nil"/>
              <w:left w:val="nil"/>
              <w:bottom w:val="single" w:sz="4" w:space="0" w:color="auto"/>
              <w:right w:val="single" w:sz="4" w:space="0" w:color="auto"/>
            </w:tcBorders>
            <w:shd w:val="clear" w:color="auto" w:fill="auto"/>
            <w:vAlign w:val="center"/>
            <w:hideMark/>
          </w:tcPr>
          <w:p w14:paraId="483BB90E"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O.E. Tigay, Y.V.Malikova, S.V.Kosyanenko</w:t>
            </w:r>
          </w:p>
        </w:tc>
        <w:tc>
          <w:tcPr>
            <w:tcW w:w="2277" w:type="dxa"/>
            <w:tcBorders>
              <w:top w:val="nil"/>
              <w:left w:val="nil"/>
              <w:bottom w:val="single" w:sz="4" w:space="0" w:color="auto"/>
              <w:right w:val="single" w:sz="4" w:space="0" w:color="auto"/>
            </w:tcBorders>
            <w:shd w:val="clear" w:color="auto" w:fill="auto"/>
            <w:vAlign w:val="center"/>
            <w:hideMark/>
          </w:tcPr>
          <w:p w14:paraId="363721A2"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hideMark/>
          </w:tcPr>
          <w:p w14:paraId="7C120BA1"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6EBAB45D" w14:textId="77777777" w:rsidTr="00E76B83">
        <w:trPr>
          <w:trHeight w:val="1125"/>
        </w:trPr>
        <w:tc>
          <w:tcPr>
            <w:tcW w:w="498" w:type="dxa"/>
            <w:tcBorders>
              <w:top w:val="nil"/>
              <w:left w:val="single" w:sz="4" w:space="0" w:color="auto"/>
              <w:bottom w:val="single" w:sz="4" w:space="0" w:color="auto"/>
              <w:right w:val="nil"/>
            </w:tcBorders>
            <w:shd w:val="clear" w:color="auto" w:fill="auto"/>
            <w:noWrap/>
            <w:vAlign w:val="center"/>
            <w:hideMark/>
          </w:tcPr>
          <w:p w14:paraId="6BBEDA45"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7</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5430B73D"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Ona tili. </w:t>
            </w:r>
          </w:p>
          <w:p w14:paraId="13C87710" w14:textId="76C2EDAF"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1-sinf</w:t>
            </w:r>
          </w:p>
        </w:tc>
        <w:tc>
          <w:tcPr>
            <w:tcW w:w="2238" w:type="dxa"/>
            <w:tcBorders>
              <w:top w:val="nil"/>
              <w:left w:val="nil"/>
              <w:bottom w:val="single" w:sz="4" w:space="0" w:color="auto"/>
              <w:right w:val="single" w:sz="4" w:space="0" w:color="auto"/>
            </w:tcBorders>
            <w:shd w:val="clear" w:color="auto" w:fill="auto"/>
            <w:vAlign w:val="center"/>
            <w:hideMark/>
          </w:tcPr>
          <w:p w14:paraId="0C8C6D2B" w14:textId="636C8E75"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 xml:space="preserve">D.Yuldashova </w:t>
            </w:r>
          </w:p>
        </w:tc>
        <w:tc>
          <w:tcPr>
            <w:tcW w:w="2277" w:type="dxa"/>
            <w:tcBorders>
              <w:top w:val="nil"/>
              <w:left w:val="nil"/>
              <w:bottom w:val="single" w:sz="4" w:space="0" w:color="auto"/>
              <w:right w:val="single" w:sz="4" w:space="0" w:color="auto"/>
            </w:tcBorders>
            <w:shd w:val="clear" w:color="auto" w:fill="auto"/>
            <w:vAlign w:val="center"/>
            <w:hideMark/>
          </w:tcPr>
          <w:p w14:paraId="0244C19F"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hideMark/>
          </w:tcPr>
          <w:p w14:paraId="22C4B0AD"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5C6B80" w14:paraId="03BBAE36" w14:textId="77777777" w:rsidTr="00E76B83">
        <w:trPr>
          <w:trHeight w:val="1125"/>
        </w:trPr>
        <w:tc>
          <w:tcPr>
            <w:tcW w:w="498" w:type="dxa"/>
            <w:tcBorders>
              <w:top w:val="nil"/>
              <w:left w:val="single" w:sz="4" w:space="0" w:color="auto"/>
              <w:bottom w:val="single" w:sz="4" w:space="0" w:color="auto"/>
              <w:right w:val="nil"/>
            </w:tcBorders>
            <w:shd w:val="clear" w:color="auto" w:fill="auto"/>
            <w:noWrap/>
            <w:vAlign w:val="center"/>
          </w:tcPr>
          <w:p w14:paraId="24D831F3" w14:textId="5B49BFCD" w:rsidR="00E76B83" w:rsidRP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8</w:t>
            </w:r>
          </w:p>
        </w:tc>
        <w:tc>
          <w:tcPr>
            <w:tcW w:w="2145" w:type="dxa"/>
            <w:tcBorders>
              <w:top w:val="nil"/>
              <w:left w:val="single" w:sz="4" w:space="0" w:color="auto"/>
              <w:bottom w:val="single" w:sz="4" w:space="0" w:color="auto"/>
              <w:right w:val="single" w:sz="4" w:space="0" w:color="auto"/>
            </w:tcBorders>
            <w:shd w:val="clear" w:color="auto" w:fill="auto"/>
            <w:vAlign w:val="center"/>
          </w:tcPr>
          <w:p w14:paraId="09AF53A7"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Ona tili. </w:t>
            </w:r>
          </w:p>
          <w:p w14:paraId="1500F7F2" w14:textId="2628E724"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1-sinf</w:t>
            </w:r>
          </w:p>
        </w:tc>
        <w:tc>
          <w:tcPr>
            <w:tcW w:w="2238" w:type="dxa"/>
            <w:tcBorders>
              <w:top w:val="nil"/>
              <w:left w:val="nil"/>
              <w:bottom w:val="single" w:sz="4" w:space="0" w:color="auto"/>
              <w:right w:val="single" w:sz="4" w:space="0" w:color="auto"/>
            </w:tcBorders>
            <w:shd w:val="clear" w:color="auto" w:fill="auto"/>
            <w:vAlign w:val="center"/>
          </w:tcPr>
          <w:p w14:paraId="6134A906" w14:textId="2BA530D6" w:rsidR="00E76B83" w:rsidRPr="005C6B80" w:rsidRDefault="00E76B83" w:rsidP="00E76B83">
            <w:pPr>
              <w:spacing w:before="0" w:beforeAutospacing="0" w:after="0" w:afterAutospacing="0" w:line="240" w:lineRule="auto"/>
              <w:rPr>
                <w:rFonts w:ascii="Times New Roman" w:hAnsi="Times New Roman"/>
                <w:color w:val="000000"/>
                <w:sz w:val="28"/>
                <w:szCs w:val="28"/>
              </w:rPr>
            </w:pPr>
            <w:r w:rsidRPr="005C6B80">
              <w:rPr>
                <w:rFonts w:ascii="Times New Roman" w:hAnsi="Times New Roman"/>
                <w:color w:val="000000"/>
                <w:sz w:val="28"/>
                <w:szCs w:val="28"/>
              </w:rPr>
              <w:t>3. S.Kuranov,</w:t>
            </w:r>
          </w:p>
        </w:tc>
        <w:tc>
          <w:tcPr>
            <w:tcW w:w="2277" w:type="dxa"/>
            <w:tcBorders>
              <w:top w:val="nil"/>
              <w:left w:val="nil"/>
              <w:bottom w:val="single" w:sz="4" w:space="0" w:color="auto"/>
              <w:right w:val="single" w:sz="4" w:space="0" w:color="auto"/>
            </w:tcBorders>
            <w:shd w:val="clear" w:color="auto" w:fill="auto"/>
            <w:vAlign w:val="center"/>
          </w:tcPr>
          <w:p w14:paraId="3C45282B" w14:textId="373EE019"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tcPr>
          <w:p w14:paraId="4422BD0E" w14:textId="0227F33B"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2023</w:t>
            </w:r>
          </w:p>
        </w:tc>
      </w:tr>
      <w:tr w:rsidR="00E76B83" w:rsidRPr="00E76B83" w14:paraId="1864A519" w14:textId="77777777" w:rsidTr="00E76B83">
        <w:trPr>
          <w:trHeight w:val="1125"/>
        </w:trPr>
        <w:tc>
          <w:tcPr>
            <w:tcW w:w="498" w:type="dxa"/>
            <w:tcBorders>
              <w:top w:val="nil"/>
              <w:left w:val="single" w:sz="4" w:space="0" w:color="auto"/>
              <w:bottom w:val="single" w:sz="4" w:space="0" w:color="auto"/>
              <w:right w:val="nil"/>
            </w:tcBorders>
            <w:shd w:val="clear" w:color="auto" w:fill="auto"/>
            <w:noWrap/>
            <w:vAlign w:val="center"/>
          </w:tcPr>
          <w:p w14:paraId="25BDF814" w14:textId="375003A0" w:rsidR="00E76B83" w:rsidRP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9</w:t>
            </w:r>
          </w:p>
        </w:tc>
        <w:tc>
          <w:tcPr>
            <w:tcW w:w="2145" w:type="dxa"/>
            <w:tcBorders>
              <w:top w:val="nil"/>
              <w:left w:val="single" w:sz="4" w:space="0" w:color="auto"/>
              <w:bottom w:val="single" w:sz="4" w:space="0" w:color="auto"/>
              <w:right w:val="single" w:sz="4" w:space="0" w:color="auto"/>
            </w:tcBorders>
            <w:shd w:val="clear" w:color="auto" w:fill="auto"/>
            <w:vAlign w:val="center"/>
          </w:tcPr>
          <w:p w14:paraId="5A36998B"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Ona tili. </w:t>
            </w:r>
          </w:p>
          <w:p w14:paraId="03E2EC17" w14:textId="7BAD4E6C"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1-sinf</w:t>
            </w:r>
          </w:p>
        </w:tc>
        <w:tc>
          <w:tcPr>
            <w:tcW w:w="2238" w:type="dxa"/>
            <w:tcBorders>
              <w:top w:val="nil"/>
              <w:left w:val="nil"/>
              <w:bottom w:val="single" w:sz="4" w:space="0" w:color="auto"/>
              <w:right w:val="single" w:sz="4" w:space="0" w:color="auto"/>
            </w:tcBorders>
            <w:shd w:val="clear" w:color="auto" w:fill="auto"/>
            <w:vAlign w:val="center"/>
          </w:tcPr>
          <w:p w14:paraId="3387D325" w14:textId="21E035B1" w:rsidR="00E76B83" w:rsidRPr="00E76B83"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M.E.Toirova,</w:t>
            </w:r>
            <w:r w:rsidRPr="00E76B83">
              <w:rPr>
                <w:rFonts w:ascii="Times New Roman" w:hAnsi="Times New Roman"/>
                <w:color w:val="000000"/>
                <w:sz w:val="28"/>
                <w:szCs w:val="28"/>
                <w:lang w:val="en-US"/>
              </w:rPr>
              <w:t xml:space="preserve"> </w:t>
            </w:r>
            <w:r w:rsidRPr="005C6B80">
              <w:rPr>
                <w:rFonts w:ascii="Times New Roman" w:hAnsi="Times New Roman"/>
                <w:color w:val="000000"/>
                <w:sz w:val="28"/>
                <w:szCs w:val="28"/>
                <w:lang w:val="en-US"/>
              </w:rPr>
              <w:t>D.D.Boynazarova</w:t>
            </w:r>
          </w:p>
        </w:tc>
        <w:tc>
          <w:tcPr>
            <w:tcW w:w="2277" w:type="dxa"/>
            <w:tcBorders>
              <w:top w:val="nil"/>
              <w:left w:val="nil"/>
              <w:bottom w:val="single" w:sz="4" w:space="0" w:color="auto"/>
              <w:right w:val="single" w:sz="4" w:space="0" w:color="auto"/>
            </w:tcBorders>
            <w:shd w:val="clear" w:color="auto" w:fill="auto"/>
            <w:vAlign w:val="center"/>
          </w:tcPr>
          <w:p w14:paraId="7CBC1365" w14:textId="51AAD13C" w:rsidR="00E76B83" w:rsidRP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rPr>
              <w:t>“Novda”</w:t>
            </w:r>
          </w:p>
        </w:tc>
        <w:tc>
          <w:tcPr>
            <w:tcW w:w="2056" w:type="dxa"/>
            <w:tcBorders>
              <w:top w:val="nil"/>
              <w:left w:val="nil"/>
              <w:bottom w:val="single" w:sz="4" w:space="0" w:color="auto"/>
              <w:right w:val="single" w:sz="4" w:space="0" w:color="auto"/>
            </w:tcBorders>
            <w:shd w:val="clear" w:color="auto" w:fill="auto"/>
            <w:vAlign w:val="center"/>
          </w:tcPr>
          <w:p w14:paraId="56410B8B" w14:textId="2129CA7C" w:rsidR="00E76B83" w:rsidRPr="00E76B83" w:rsidRDefault="00E76B83" w:rsidP="00E76B83">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rPr>
              <w:t>2023</w:t>
            </w:r>
          </w:p>
        </w:tc>
      </w:tr>
      <w:tr w:rsidR="00E76B83" w:rsidRPr="005C6B80" w14:paraId="524E85A9" w14:textId="77777777" w:rsidTr="00E76B83">
        <w:trPr>
          <w:trHeight w:val="2250"/>
        </w:trPr>
        <w:tc>
          <w:tcPr>
            <w:tcW w:w="498" w:type="dxa"/>
            <w:tcBorders>
              <w:top w:val="nil"/>
              <w:left w:val="single" w:sz="4" w:space="0" w:color="auto"/>
              <w:bottom w:val="single" w:sz="4" w:space="0" w:color="auto"/>
              <w:right w:val="nil"/>
            </w:tcBorders>
            <w:shd w:val="clear" w:color="auto" w:fill="auto"/>
            <w:noWrap/>
            <w:vAlign w:val="center"/>
            <w:hideMark/>
          </w:tcPr>
          <w:p w14:paraId="0BA64AA0" w14:textId="49435CE4" w:rsidR="00E76B83" w:rsidRPr="005C6B80" w:rsidRDefault="00E76B83" w:rsidP="00E76B83">
            <w:pPr>
              <w:spacing w:before="0" w:beforeAutospacing="0" w:after="0" w:afterAutospacing="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10</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4F834D65"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Ona tili. </w:t>
            </w:r>
          </w:p>
          <w:p w14:paraId="058992E7" w14:textId="6BF2751A"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5-sinf</w:t>
            </w:r>
          </w:p>
        </w:tc>
        <w:tc>
          <w:tcPr>
            <w:tcW w:w="2238" w:type="dxa"/>
            <w:tcBorders>
              <w:top w:val="nil"/>
              <w:left w:val="nil"/>
              <w:bottom w:val="single" w:sz="4" w:space="0" w:color="auto"/>
              <w:right w:val="single" w:sz="4" w:space="0" w:color="auto"/>
            </w:tcBorders>
            <w:shd w:val="clear" w:color="auto" w:fill="auto"/>
            <w:vAlign w:val="center"/>
            <w:hideMark/>
          </w:tcPr>
          <w:p w14:paraId="09D552EE"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N. Mahmudov, A.Sobirov, Sh. Sattorov,  Sh. Toshmirzayeva, D. Mannopova</w:t>
            </w:r>
          </w:p>
        </w:tc>
        <w:tc>
          <w:tcPr>
            <w:tcW w:w="2277" w:type="dxa"/>
            <w:tcBorders>
              <w:top w:val="nil"/>
              <w:left w:val="nil"/>
              <w:bottom w:val="single" w:sz="4" w:space="0" w:color="auto"/>
              <w:right w:val="single" w:sz="4" w:space="0" w:color="auto"/>
            </w:tcBorders>
            <w:shd w:val="clear" w:color="auto" w:fill="auto"/>
            <w:vAlign w:val="center"/>
            <w:hideMark/>
          </w:tcPr>
          <w:p w14:paraId="57DB31FA" w14:textId="79F1F8EB" w:rsidR="00E76B83" w:rsidRPr="005C6B80" w:rsidRDefault="00E76B83" w:rsidP="004D5A3B">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lang w:val="en-US"/>
              </w:rPr>
              <w:t xml:space="preserve">G‘afur G‘ulom nomidagi nashriyot-matbaa ijodiy uyi </w:t>
            </w:r>
          </w:p>
        </w:tc>
        <w:tc>
          <w:tcPr>
            <w:tcW w:w="2056" w:type="dxa"/>
            <w:tcBorders>
              <w:top w:val="nil"/>
              <w:left w:val="nil"/>
              <w:bottom w:val="single" w:sz="4" w:space="0" w:color="auto"/>
              <w:right w:val="single" w:sz="4" w:space="0" w:color="auto"/>
            </w:tcBorders>
            <w:shd w:val="clear" w:color="auto" w:fill="auto"/>
            <w:vAlign w:val="center"/>
            <w:hideMark/>
          </w:tcPr>
          <w:p w14:paraId="0F192288"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2020</w:t>
            </w:r>
          </w:p>
        </w:tc>
      </w:tr>
      <w:tr w:rsidR="00E76B83" w:rsidRPr="005C6B80" w14:paraId="4BA1AB45" w14:textId="77777777" w:rsidTr="00E76B83">
        <w:trPr>
          <w:trHeight w:val="750"/>
        </w:trPr>
        <w:tc>
          <w:tcPr>
            <w:tcW w:w="498" w:type="dxa"/>
            <w:tcBorders>
              <w:top w:val="nil"/>
              <w:left w:val="single" w:sz="4" w:space="0" w:color="auto"/>
              <w:bottom w:val="single" w:sz="4" w:space="0" w:color="auto"/>
              <w:right w:val="nil"/>
            </w:tcBorders>
            <w:shd w:val="clear" w:color="auto" w:fill="auto"/>
            <w:noWrap/>
            <w:vAlign w:val="center"/>
            <w:hideMark/>
          </w:tcPr>
          <w:p w14:paraId="296A7E76" w14:textId="08E50149" w:rsidR="00E76B83" w:rsidRPr="005C6B80" w:rsidRDefault="00E76B83" w:rsidP="00E76B83">
            <w:pPr>
              <w:spacing w:before="0" w:beforeAutospacing="0" w:after="0" w:afterAutospacing="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 xml:space="preserve">11 </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6FF70DCC"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Ona tili.</w:t>
            </w:r>
          </w:p>
          <w:p w14:paraId="75823514" w14:textId="7B3D0BB5"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 xml:space="preserve"> 6-sinf</w:t>
            </w:r>
          </w:p>
        </w:tc>
        <w:tc>
          <w:tcPr>
            <w:tcW w:w="2238" w:type="dxa"/>
            <w:tcBorders>
              <w:top w:val="nil"/>
              <w:left w:val="nil"/>
              <w:bottom w:val="single" w:sz="4" w:space="0" w:color="auto"/>
              <w:right w:val="single" w:sz="4" w:space="0" w:color="auto"/>
            </w:tcBorders>
            <w:shd w:val="clear" w:color="auto" w:fill="auto"/>
            <w:vAlign w:val="center"/>
            <w:hideMark/>
          </w:tcPr>
          <w:p w14:paraId="5F6EF10B" w14:textId="77777777" w:rsidR="00E76B83"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N. Mahmudov, A. Nurmonov,  A. Sobirov,   D. Nabiyeva</w:t>
            </w:r>
          </w:p>
          <w:p w14:paraId="1F3B33A8" w14:textId="3BE8721F" w:rsidR="004D5A3B" w:rsidRPr="005C6B80" w:rsidRDefault="004D5A3B" w:rsidP="00E76B83">
            <w:pPr>
              <w:spacing w:before="0" w:beforeAutospacing="0" w:after="0" w:afterAutospacing="0" w:line="240" w:lineRule="auto"/>
              <w:rPr>
                <w:rFonts w:ascii="Times New Roman" w:hAnsi="Times New Roman"/>
                <w:color w:val="000000"/>
                <w:sz w:val="28"/>
                <w:szCs w:val="28"/>
                <w:lang w:val="en-US"/>
              </w:rPr>
            </w:pPr>
          </w:p>
        </w:tc>
        <w:tc>
          <w:tcPr>
            <w:tcW w:w="2277" w:type="dxa"/>
            <w:tcBorders>
              <w:top w:val="nil"/>
              <w:left w:val="nil"/>
              <w:bottom w:val="single" w:sz="4" w:space="0" w:color="auto"/>
              <w:right w:val="single" w:sz="4" w:space="0" w:color="auto"/>
            </w:tcBorders>
            <w:shd w:val="clear" w:color="auto" w:fill="auto"/>
            <w:vAlign w:val="center"/>
            <w:hideMark/>
          </w:tcPr>
          <w:p w14:paraId="3C203D9D"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TASVIR» Nashriyot uyi</w:t>
            </w:r>
          </w:p>
          <w:p w14:paraId="3D398361" w14:textId="35A2A853" w:rsidR="004D5A3B" w:rsidRPr="005C6B80" w:rsidRDefault="004D5A3B" w:rsidP="00E76B83">
            <w:pPr>
              <w:spacing w:before="0" w:beforeAutospacing="0" w:after="0" w:afterAutospacing="0" w:line="240" w:lineRule="auto"/>
              <w:jc w:val="center"/>
              <w:rPr>
                <w:rFonts w:ascii="Times New Roman" w:hAnsi="Times New Roman"/>
                <w:color w:val="000000"/>
                <w:sz w:val="28"/>
                <w:szCs w:val="28"/>
              </w:rPr>
            </w:pPr>
          </w:p>
        </w:tc>
        <w:tc>
          <w:tcPr>
            <w:tcW w:w="2056" w:type="dxa"/>
            <w:tcBorders>
              <w:top w:val="nil"/>
              <w:left w:val="nil"/>
              <w:bottom w:val="single" w:sz="4" w:space="0" w:color="auto"/>
              <w:right w:val="single" w:sz="4" w:space="0" w:color="auto"/>
            </w:tcBorders>
            <w:shd w:val="clear" w:color="auto" w:fill="auto"/>
            <w:vAlign w:val="center"/>
            <w:hideMark/>
          </w:tcPr>
          <w:p w14:paraId="0FE74083" w14:textId="77777777" w:rsidR="00E76B83"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2017</w:t>
            </w:r>
          </w:p>
          <w:p w14:paraId="627207CA" w14:textId="52E75651" w:rsidR="004D5A3B" w:rsidRPr="005C6B80" w:rsidRDefault="004D5A3B" w:rsidP="00E76B83">
            <w:pPr>
              <w:spacing w:before="0" w:beforeAutospacing="0" w:after="0" w:afterAutospacing="0" w:line="240" w:lineRule="auto"/>
              <w:jc w:val="center"/>
              <w:rPr>
                <w:rFonts w:ascii="Times New Roman" w:hAnsi="Times New Roman"/>
                <w:color w:val="000000"/>
                <w:sz w:val="28"/>
                <w:szCs w:val="28"/>
              </w:rPr>
            </w:pPr>
          </w:p>
        </w:tc>
      </w:tr>
      <w:tr w:rsidR="00E76B83" w:rsidRPr="005C6B80" w14:paraId="7FAA79F9" w14:textId="77777777" w:rsidTr="00E76B83">
        <w:trPr>
          <w:trHeight w:val="3375"/>
        </w:trPr>
        <w:tc>
          <w:tcPr>
            <w:tcW w:w="498" w:type="dxa"/>
            <w:tcBorders>
              <w:top w:val="nil"/>
              <w:left w:val="single" w:sz="4" w:space="0" w:color="auto"/>
              <w:bottom w:val="single" w:sz="4" w:space="0" w:color="auto"/>
              <w:right w:val="nil"/>
            </w:tcBorders>
            <w:shd w:val="clear" w:color="auto" w:fill="auto"/>
            <w:noWrap/>
            <w:vAlign w:val="center"/>
            <w:hideMark/>
          </w:tcPr>
          <w:p w14:paraId="14345C92" w14:textId="3B8F9CB3" w:rsidR="00E76B83" w:rsidRPr="005C6B80" w:rsidRDefault="00E76B83" w:rsidP="004D5A3B">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rPr>
              <w:lastRenderedPageBreak/>
              <w:t>1</w:t>
            </w:r>
            <w:r w:rsidR="004D5A3B">
              <w:rPr>
                <w:rFonts w:ascii="Times New Roman" w:hAnsi="Times New Roman"/>
                <w:color w:val="000000"/>
                <w:sz w:val="28"/>
                <w:szCs w:val="28"/>
                <w:lang w:val="en-US"/>
              </w:rPr>
              <w:t>2</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37D01319"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lang w:val="en-US"/>
              </w:rPr>
              <w:t>Boshlang‘ich sinflarda “Ona tili o‘qitish metodikasi”. Pedagogika oliy ta’lim muassasalarining boshlang‘ich ta’lim fakulteti talabari uchun</w:t>
            </w:r>
          </w:p>
        </w:tc>
        <w:tc>
          <w:tcPr>
            <w:tcW w:w="2238" w:type="dxa"/>
            <w:tcBorders>
              <w:top w:val="nil"/>
              <w:left w:val="nil"/>
              <w:bottom w:val="single" w:sz="4" w:space="0" w:color="auto"/>
              <w:right w:val="single" w:sz="4" w:space="0" w:color="auto"/>
            </w:tcBorders>
            <w:shd w:val="clear" w:color="auto" w:fill="auto"/>
            <w:vAlign w:val="center"/>
            <w:hideMark/>
          </w:tcPr>
          <w:p w14:paraId="4479798D"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 xml:space="preserve">Karima Qosimova, Safo Matchonov, Xolida G‘ulomova, Sharofat Yo‘ldosheva, Sharofjon Sariyev </w:t>
            </w:r>
          </w:p>
        </w:tc>
        <w:tc>
          <w:tcPr>
            <w:tcW w:w="2277" w:type="dxa"/>
            <w:tcBorders>
              <w:top w:val="nil"/>
              <w:left w:val="nil"/>
              <w:bottom w:val="single" w:sz="4" w:space="0" w:color="auto"/>
              <w:right w:val="single" w:sz="4" w:space="0" w:color="auto"/>
            </w:tcBorders>
            <w:shd w:val="clear" w:color="auto" w:fill="auto"/>
            <w:vAlign w:val="center"/>
            <w:hideMark/>
          </w:tcPr>
          <w:p w14:paraId="0338FD67"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“Bayoz”</w:t>
            </w:r>
          </w:p>
        </w:tc>
        <w:tc>
          <w:tcPr>
            <w:tcW w:w="2056" w:type="dxa"/>
            <w:tcBorders>
              <w:top w:val="nil"/>
              <w:left w:val="nil"/>
              <w:bottom w:val="single" w:sz="4" w:space="0" w:color="auto"/>
              <w:right w:val="single" w:sz="4" w:space="0" w:color="auto"/>
            </w:tcBorders>
            <w:shd w:val="clear" w:color="auto" w:fill="auto"/>
            <w:vAlign w:val="center"/>
            <w:hideMark/>
          </w:tcPr>
          <w:p w14:paraId="3C5E1077"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2022</w:t>
            </w:r>
          </w:p>
        </w:tc>
      </w:tr>
      <w:tr w:rsidR="00E76B83" w:rsidRPr="005C6B80" w14:paraId="2ED4FA05" w14:textId="77777777" w:rsidTr="00E76B83">
        <w:trPr>
          <w:trHeight w:val="1815"/>
        </w:trPr>
        <w:tc>
          <w:tcPr>
            <w:tcW w:w="498" w:type="dxa"/>
            <w:tcBorders>
              <w:top w:val="nil"/>
              <w:left w:val="single" w:sz="4" w:space="0" w:color="auto"/>
              <w:bottom w:val="single" w:sz="4" w:space="0" w:color="auto"/>
              <w:right w:val="nil"/>
            </w:tcBorders>
            <w:shd w:val="clear" w:color="auto" w:fill="auto"/>
            <w:noWrap/>
            <w:vAlign w:val="center"/>
            <w:hideMark/>
          </w:tcPr>
          <w:p w14:paraId="4A164702" w14:textId="0883400B" w:rsidR="00E76B83" w:rsidRPr="005C6B80" w:rsidRDefault="00E76B83" w:rsidP="004D5A3B">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rPr>
              <w:t>1</w:t>
            </w:r>
            <w:r w:rsidR="004D5A3B">
              <w:rPr>
                <w:rFonts w:ascii="Times New Roman" w:hAnsi="Times New Roman"/>
                <w:color w:val="000000"/>
                <w:sz w:val="28"/>
                <w:szCs w:val="28"/>
                <w:lang w:val="en-US"/>
              </w:rPr>
              <w:t>3</w:t>
            </w:r>
          </w:p>
        </w:tc>
        <w:tc>
          <w:tcPr>
            <w:tcW w:w="2145" w:type="dxa"/>
            <w:tcBorders>
              <w:top w:val="nil"/>
              <w:left w:val="single" w:sz="4" w:space="0" w:color="auto"/>
              <w:bottom w:val="single" w:sz="4" w:space="0" w:color="auto"/>
              <w:right w:val="single" w:sz="4" w:space="0" w:color="auto"/>
            </w:tcBorders>
            <w:shd w:val="clear" w:color="auto" w:fill="auto"/>
            <w:vAlign w:val="center"/>
            <w:hideMark/>
          </w:tcPr>
          <w:p w14:paraId="53AEF3D0"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lang w:val="en-US"/>
              </w:rPr>
            </w:pPr>
            <w:r w:rsidRPr="005C6B80">
              <w:rPr>
                <w:rFonts w:ascii="Times New Roman" w:hAnsi="Times New Roman"/>
                <w:color w:val="000000"/>
                <w:sz w:val="28"/>
                <w:szCs w:val="28"/>
                <w:lang w:val="en-US"/>
              </w:rPr>
              <w:t>Boshlang‘ich sinflarda “Matematika o‘qitish metodikasi”. Pedagogika oliy ta’lim muassasalarining boshlang‘ich ta’lim fakulteti talabari uchun</w:t>
            </w:r>
          </w:p>
        </w:tc>
        <w:tc>
          <w:tcPr>
            <w:tcW w:w="2238" w:type="dxa"/>
            <w:tcBorders>
              <w:top w:val="nil"/>
              <w:left w:val="nil"/>
              <w:bottom w:val="single" w:sz="4" w:space="0" w:color="auto"/>
              <w:right w:val="single" w:sz="4" w:space="0" w:color="auto"/>
            </w:tcBorders>
            <w:shd w:val="clear" w:color="auto" w:fill="auto"/>
            <w:vAlign w:val="center"/>
            <w:hideMark/>
          </w:tcPr>
          <w:p w14:paraId="79CC5577" w14:textId="77777777" w:rsidR="00E76B83" w:rsidRPr="005C6B80" w:rsidRDefault="00E76B83" w:rsidP="00E76B83">
            <w:pPr>
              <w:spacing w:before="0" w:beforeAutospacing="0" w:after="0" w:afterAutospacing="0" w:line="240" w:lineRule="auto"/>
              <w:rPr>
                <w:rFonts w:ascii="Times New Roman" w:hAnsi="Times New Roman"/>
                <w:color w:val="000000"/>
                <w:sz w:val="28"/>
                <w:szCs w:val="28"/>
                <w:lang w:val="en-US"/>
              </w:rPr>
            </w:pPr>
            <w:r w:rsidRPr="005C6B80">
              <w:rPr>
                <w:rFonts w:ascii="Times New Roman" w:hAnsi="Times New Roman"/>
                <w:color w:val="000000"/>
                <w:sz w:val="28"/>
                <w:szCs w:val="28"/>
                <w:lang w:val="en-US"/>
              </w:rPr>
              <w:t>M. E Jumayev, Z. G'.Tadjiyeva</w:t>
            </w:r>
          </w:p>
        </w:tc>
        <w:tc>
          <w:tcPr>
            <w:tcW w:w="2277" w:type="dxa"/>
            <w:tcBorders>
              <w:top w:val="nil"/>
              <w:left w:val="nil"/>
              <w:bottom w:val="single" w:sz="4" w:space="0" w:color="auto"/>
              <w:right w:val="single" w:sz="4" w:space="0" w:color="auto"/>
            </w:tcBorders>
            <w:shd w:val="clear" w:color="auto" w:fill="auto"/>
            <w:vAlign w:val="center"/>
            <w:hideMark/>
          </w:tcPr>
          <w:p w14:paraId="2EF7AD71"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“Bayoz”</w:t>
            </w:r>
          </w:p>
        </w:tc>
        <w:tc>
          <w:tcPr>
            <w:tcW w:w="2056" w:type="dxa"/>
            <w:tcBorders>
              <w:top w:val="nil"/>
              <w:left w:val="nil"/>
              <w:bottom w:val="single" w:sz="4" w:space="0" w:color="auto"/>
              <w:right w:val="single" w:sz="4" w:space="0" w:color="auto"/>
            </w:tcBorders>
            <w:shd w:val="clear" w:color="auto" w:fill="auto"/>
            <w:vAlign w:val="center"/>
            <w:hideMark/>
          </w:tcPr>
          <w:p w14:paraId="6EC5A196" w14:textId="77777777" w:rsidR="00E76B83" w:rsidRPr="005C6B80" w:rsidRDefault="00E76B83" w:rsidP="00E76B83">
            <w:pPr>
              <w:spacing w:before="0" w:beforeAutospacing="0" w:after="0" w:afterAutospacing="0" w:line="240" w:lineRule="auto"/>
              <w:jc w:val="center"/>
              <w:rPr>
                <w:rFonts w:ascii="Times New Roman" w:hAnsi="Times New Roman"/>
                <w:color w:val="000000"/>
                <w:sz w:val="28"/>
                <w:szCs w:val="28"/>
              </w:rPr>
            </w:pPr>
            <w:r w:rsidRPr="005C6B80">
              <w:rPr>
                <w:rFonts w:ascii="Times New Roman" w:hAnsi="Times New Roman"/>
                <w:color w:val="000000"/>
                <w:sz w:val="28"/>
                <w:szCs w:val="28"/>
              </w:rPr>
              <w:t>2022</w:t>
            </w:r>
          </w:p>
        </w:tc>
      </w:tr>
    </w:tbl>
    <w:p w14:paraId="0B4136A1" w14:textId="0783E01E" w:rsidR="008E4959" w:rsidRPr="005C6B80" w:rsidRDefault="008E4959" w:rsidP="003235BA">
      <w:pPr>
        <w:jc w:val="center"/>
        <w:rPr>
          <w:rFonts w:ascii="Times New Roman" w:hAnsi="Times New Roman"/>
          <w:b/>
          <w:sz w:val="28"/>
          <w:szCs w:val="28"/>
          <w:lang w:val="en-US"/>
        </w:rPr>
      </w:pPr>
    </w:p>
    <w:sectPr w:rsidR="008E4959" w:rsidRPr="005C6B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F09C" w14:textId="77777777" w:rsidR="00F837A7" w:rsidRDefault="00F837A7">
      <w:pPr>
        <w:spacing w:line="240" w:lineRule="auto"/>
      </w:pPr>
      <w:r>
        <w:separator/>
      </w:r>
    </w:p>
  </w:endnote>
  <w:endnote w:type="continuationSeparator" w:id="0">
    <w:p w14:paraId="380B1793" w14:textId="77777777" w:rsidR="00F837A7" w:rsidRDefault="00F83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TimesNewRomanPS-BoldMT">
    <w:altName w:val="Times New Roman"/>
    <w:charset w:val="00"/>
    <w:family w:val="auto"/>
    <w:pitch w:val="default"/>
  </w:font>
  <w:font w:name="TimesNewRomanPS-ItalicMT">
    <w:altName w:val="Times New Roman"/>
    <w:charset w:val="00"/>
    <w:family w:val="auto"/>
    <w:pitch w:val="default"/>
  </w:font>
  <w:font w:name="TimesNewRomanPS-BoldItalicM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E0093" w14:textId="77777777" w:rsidR="00F837A7" w:rsidRDefault="00F837A7">
      <w:pPr>
        <w:spacing w:before="0" w:after="0"/>
      </w:pPr>
      <w:r>
        <w:separator/>
      </w:r>
    </w:p>
  </w:footnote>
  <w:footnote w:type="continuationSeparator" w:id="0">
    <w:p w14:paraId="5647AFC1" w14:textId="77777777" w:rsidR="00F837A7" w:rsidRDefault="00F837A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4D"/>
    <w:rsid w:val="00081BA2"/>
    <w:rsid w:val="00087A42"/>
    <w:rsid w:val="000D49A7"/>
    <w:rsid w:val="001C5E18"/>
    <w:rsid w:val="001F68B4"/>
    <w:rsid w:val="00210579"/>
    <w:rsid w:val="0021394D"/>
    <w:rsid w:val="00277983"/>
    <w:rsid w:val="002A1658"/>
    <w:rsid w:val="002C6C9B"/>
    <w:rsid w:val="002D678D"/>
    <w:rsid w:val="002F171B"/>
    <w:rsid w:val="003235BA"/>
    <w:rsid w:val="003951FC"/>
    <w:rsid w:val="003A1152"/>
    <w:rsid w:val="004040AC"/>
    <w:rsid w:val="00422833"/>
    <w:rsid w:val="00436F8D"/>
    <w:rsid w:val="004D5A3B"/>
    <w:rsid w:val="004E0117"/>
    <w:rsid w:val="0053285D"/>
    <w:rsid w:val="005438FE"/>
    <w:rsid w:val="005C6B80"/>
    <w:rsid w:val="006319E7"/>
    <w:rsid w:val="00642CE0"/>
    <w:rsid w:val="00647E16"/>
    <w:rsid w:val="00652F69"/>
    <w:rsid w:val="006C7496"/>
    <w:rsid w:val="006F16F2"/>
    <w:rsid w:val="006F17B7"/>
    <w:rsid w:val="00786EB2"/>
    <w:rsid w:val="007A47EF"/>
    <w:rsid w:val="00814503"/>
    <w:rsid w:val="00840965"/>
    <w:rsid w:val="008E4959"/>
    <w:rsid w:val="008F25BF"/>
    <w:rsid w:val="008F6DB9"/>
    <w:rsid w:val="00933BFB"/>
    <w:rsid w:val="009651D2"/>
    <w:rsid w:val="00983E97"/>
    <w:rsid w:val="009F657D"/>
    <w:rsid w:val="00AC468D"/>
    <w:rsid w:val="00B64595"/>
    <w:rsid w:val="00B721AD"/>
    <w:rsid w:val="00C22266"/>
    <w:rsid w:val="00C27954"/>
    <w:rsid w:val="00C3055E"/>
    <w:rsid w:val="00CB3CC4"/>
    <w:rsid w:val="00D358D2"/>
    <w:rsid w:val="00DD78C5"/>
    <w:rsid w:val="00E37742"/>
    <w:rsid w:val="00E76B83"/>
    <w:rsid w:val="00EE6EDE"/>
    <w:rsid w:val="00F21012"/>
    <w:rsid w:val="00F22CE7"/>
    <w:rsid w:val="00F406B5"/>
    <w:rsid w:val="00F449A0"/>
    <w:rsid w:val="00F563E5"/>
    <w:rsid w:val="00F837A7"/>
    <w:rsid w:val="00FC0AE2"/>
    <w:rsid w:val="00FC7F32"/>
    <w:rsid w:val="00FD3574"/>
    <w:rsid w:val="09BD5C59"/>
    <w:rsid w:val="2E356B97"/>
    <w:rsid w:val="3D4D6FD4"/>
    <w:rsid w:val="60CD6855"/>
    <w:rsid w:val="66484948"/>
    <w:rsid w:val="68084E2B"/>
    <w:rsid w:val="7AE61D1D"/>
    <w:rsid w:val="7BB268C4"/>
    <w:rsid w:val="7D7130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C6C"/>
  <w15:docId w15:val="{B5182AA2-FB99-4E23-82DF-DE0F484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qFormat="1"/>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line="273" w:lineRule="auto"/>
    </w:pPr>
    <w:rPr>
      <w:rFonts w:ascii="Calibri" w:eastAsia="Times New Roman"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Pr>
      <w:rFonts w:eastAsia="Times New Roman"/>
    </w:rPr>
    <w:tblPr>
      <w:tblCellMar>
        <w:left w:w="0" w:type="dxa"/>
        <w:right w:w="0" w:type="dxa"/>
      </w:tblCellMar>
    </w:tblPr>
  </w:style>
  <w:style w:type="table" w:styleId="-5">
    <w:name w:val="Light Shading Accent 5"/>
    <w:basedOn w:val="a1"/>
    <w:uiPriority w:val="60"/>
    <w:qFormat/>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hAnsi="Times New Roman"/>
      <w:lang w:val="id"/>
    </w:r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character" w:styleId="a4">
    <w:name w:val="Hyperlink"/>
    <w:basedOn w:val="a0"/>
    <w:uiPriority w:val="99"/>
    <w:unhideWhenUsed/>
    <w:rsid w:val="00DD78C5"/>
    <w:rPr>
      <w:color w:val="0000FF" w:themeColor="hyperlink"/>
      <w:u w:val="single"/>
    </w:rPr>
  </w:style>
  <w:style w:type="character" w:customStyle="1" w:styleId="UnresolvedMention">
    <w:name w:val="Unresolved Mention"/>
    <w:basedOn w:val="a0"/>
    <w:uiPriority w:val="99"/>
    <w:semiHidden/>
    <w:unhideWhenUsed/>
    <w:rsid w:val="00DD7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634">
      <w:bodyDiv w:val="1"/>
      <w:marLeft w:val="0"/>
      <w:marRight w:val="0"/>
      <w:marTop w:val="0"/>
      <w:marBottom w:val="0"/>
      <w:divBdr>
        <w:top w:val="none" w:sz="0" w:space="0" w:color="auto"/>
        <w:left w:val="none" w:sz="0" w:space="0" w:color="auto"/>
        <w:bottom w:val="none" w:sz="0" w:space="0" w:color="auto"/>
        <w:right w:val="none" w:sz="0" w:space="0" w:color="auto"/>
      </w:divBdr>
    </w:div>
    <w:div w:id="454056880">
      <w:bodyDiv w:val="1"/>
      <w:marLeft w:val="0"/>
      <w:marRight w:val="0"/>
      <w:marTop w:val="0"/>
      <w:marBottom w:val="0"/>
      <w:divBdr>
        <w:top w:val="none" w:sz="0" w:space="0" w:color="auto"/>
        <w:left w:val="none" w:sz="0" w:space="0" w:color="auto"/>
        <w:bottom w:val="none" w:sz="0" w:space="0" w:color="auto"/>
        <w:right w:val="none" w:sz="0" w:space="0" w:color="auto"/>
      </w:divBdr>
    </w:div>
    <w:div w:id="945501500">
      <w:bodyDiv w:val="1"/>
      <w:marLeft w:val="0"/>
      <w:marRight w:val="0"/>
      <w:marTop w:val="0"/>
      <w:marBottom w:val="0"/>
      <w:divBdr>
        <w:top w:val="none" w:sz="0" w:space="0" w:color="auto"/>
        <w:left w:val="none" w:sz="0" w:space="0" w:color="auto"/>
        <w:bottom w:val="none" w:sz="0" w:space="0" w:color="auto"/>
        <w:right w:val="none" w:sz="0" w:space="0" w:color="auto"/>
      </w:divBdr>
    </w:div>
    <w:div w:id="1140730797">
      <w:bodyDiv w:val="1"/>
      <w:marLeft w:val="0"/>
      <w:marRight w:val="0"/>
      <w:marTop w:val="0"/>
      <w:marBottom w:val="0"/>
      <w:divBdr>
        <w:top w:val="none" w:sz="0" w:space="0" w:color="auto"/>
        <w:left w:val="none" w:sz="0" w:space="0" w:color="auto"/>
        <w:bottom w:val="none" w:sz="0" w:space="0" w:color="auto"/>
        <w:right w:val="none" w:sz="0" w:space="0" w:color="auto"/>
      </w:divBdr>
    </w:div>
    <w:div w:id="1594320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29637-AA4F-4F05-8366-7748AB6AC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6</cp:revision>
  <dcterms:created xsi:type="dcterms:W3CDTF">2024-03-01T11:54:00Z</dcterms:created>
  <dcterms:modified xsi:type="dcterms:W3CDTF">2024-03-05T06:53:00Z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AF912F0F57414531B2EEECEFC5D1080A_12</vt:lpwstr>
  </property>
</Properties>
</file>