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MAKTABGACHA VA MAKTAB TA’LIMI VAZIRI JAMGʻARMASI HISOBIDAN MALAKALI PEDAGOG KADRLARNI RAGʻBATLANTIRISH MAQSADIDA ONA TILI VA ADABIYOT FANI MUTAXASSISLARINING BILIM VA KO‘NIKMA DARAJALARINI BAHOLASHNING TEST SINOVI SPETSIFIKATSIYASI</w:t>
      </w:r>
    </w:p>
    <w:p w:rsidR="002F0B70" w:rsidRDefault="002113CB" w:rsidP="00E0223D">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KIRISH</w:t>
      </w:r>
    </w:p>
    <w:p w:rsidR="002F0B70" w:rsidRDefault="002113CB" w:rsidP="00E0223D">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O‘zbekiston Respublikasi Prezidentining “2022 — 2026-yillarda xalq ta’limini rivojlantirish bo‘yicha milliy dasturni tasdiqlash to‘g‘risida” 2022-yil </w:t>
      </w:r>
      <w:bookmarkStart w:id="0" w:name="_heading=h.gjdgxs" w:colFirst="0" w:colLast="0"/>
      <w:bookmarkEnd w:id="0"/>
      <w:r w:rsidR="00E0223D">
        <w:rPr>
          <w:rFonts w:ascii="Times New Roman" w:eastAsia="Times New Roman" w:hAnsi="Times New Roman" w:cs="Times New Roman"/>
          <w:sz w:val="28"/>
          <w:szCs w:val="28"/>
        </w:rPr>
        <w:br/>
      </w:r>
      <w:r>
        <w:rPr>
          <w:rFonts w:ascii="Times New Roman" w:eastAsia="Times New Roman" w:hAnsi="Times New Roman" w:cs="Times New Roman"/>
          <w:sz w:val="28"/>
          <w:szCs w:val="28"/>
        </w:rPr>
        <w:t>11-maydagi PF-134-son </w:t>
      </w:r>
      <w:hyperlink r:id="rId6">
        <w:r>
          <w:rPr>
            <w:rFonts w:ascii="Times New Roman" w:eastAsia="Times New Roman" w:hAnsi="Times New Roman" w:cs="Times New Roman"/>
            <w:color w:val="000000"/>
            <w:sz w:val="28"/>
            <w:szCs w:val="28"/>
          </w:rPr>
          <w:t>Farmoni </w:t>
        </w:r>
      </w:hyperlink>
      <w:r>
        <w:rPr>
          <w:rFonts w:ascii="Times New Roman" w:eastAsia="Times New Roman" w:hAnsi="Times New Roman" w:cs="Times New Roman"/>
          <w:sz w:val="28"/>
          <w:szCs w:val="28"/>
        </w:rPr>
        <w:t>ijrosi yuzasidan, shuningdek, xalq ta’limi tizimida mehnat faoliyatini amalga oshirayotgan va o‘quvchilari yuqori natijalarga erishgan malakali pedagog kadrlarning mehnatini rag‘batlantirish hamda o‘z ustida doi</w:t>
      </w:r>
      <w:r>
        <w:rPr>
          <w:rFonts w:ascii="Times New Roman" w:eastAsia="Times New Roman" w:hAnsi="Times New Roman" w:cs="Times New Roman"/>
          <w:sz w:val="28"/>
          <w:szCs w:val="28"/>
        </w:rPr>
        <w:t>miy ishlaydigan, o‘zining o‘qitish uslubiga va xalq orasida obro‘-e’tiborga ega bo‘lgan o‘qituvchilarni yanada qo‘llab-quvvatlash maqsadida Vazirlar Mahkamasining</w:t>
      </w:r>
      <w:r w:rsidR="00E0223D">
        <w:rPr>
          <w:rFonts w:ascii="Times New Roman" w:eastAsia="Times New Roman" w:hAnsi="Times New Roman" w:cs="Times New Roman"/>
          <w:sz w:val="28"/>
          <w:szCs w:val="28"/>
        </w:rPr>
        <w:t xml:space="preserve"> 2022-yil 2-avgustda 425-sonli “</w:t>
      </w:r>
      <w:r>
        <w:rPr>
          <w:rFonts w:ascii="Times New Roman" w:eastAsia="Times New Roman" w:hAnsi="Times New Roman" w:cs="Times New Roman"/>
          <w:sz w:val="28"/>
          <w:szCs w:val="28"/>
        </w:rPr>
        <w:t>Xalq ta’limi vaziri jamg‘armasi faoliyatini tashkil etish chor</w:t>
      </w:r>
      <w:r w:rsidR="00E0223D">
        <w:rPr>
          <w:rFonts w:ascii="Times New Roman" w:eastAsia="Times New Roman" w:hAnsi="Times New Roman" w:cs="Times New Roman"/>
          <w:sz w:val="28"/>
          <w:szCs w:val="28"/>
        </w:rPr>
        <w:t>a-tadbirlari to‘g‘risida”gi Q</w:t>
      </w:r>
      <w:r>
        <w:rPr>
          <w:rFonts w:ascii="Times New Roman" w:eastAsia="Times New Roman" w:hAnsi="Times New Roman" w:cs="Times New Roman"/>
          <w:sz w:val="28"/>
          <w:szCs w:val="28"/>
        </w:rPr>
        <w:t xml:space="preserve">arori qabul qilingan. </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Qarorga</w:t>
      </w:r>
      <w:r w:rsidR="00E0223D">
        <w:rPr>
          <w:rFonts w:ascii="Times New Roman" w:eastAsia="Times New Roman" w:hAnsi="Times New Roman" w:cs="Times New Roman"/>
          <w:sz w:val="28"/>
          <w:szCs w:val="28"/>
        </w:rPr>
        <w:t xml:space="preserve"> asosan tanlovning 1-bosqich sаr</w:t>
      </w:r>
      <w:r>
        <w:rPr>
          <w:rFonts w:ascii="Times New Roman" w:eastAsia="Times New Roman" w:hAnsi="Times New Roman" w:cs="Times New Roman"/>
          <w:sz w:val="28"/>
          <w:szCs w:val="28"/>
        </w:rPr>
        <w:t>аlаsh test sinovlarini o‘tkazish uсhun nomzodlarning dars bеrаdigаn umumta’lim fanini bilish darajasini bahol</w:t>
      </w:r>
      <w:r w:rsidR="00E0223D">
        <w:rPr>
          <w:rFonts w:ascii="Times New Roman" w:eastAsia="Times New Roman" w:hAnsi="Times New Roman" w:cs="Times New Roman"/>
          <w:sz w:val="28"/>
          <w:szCs w:val="28"/>
        </w:rPr>
        <w:t xml:space="preserve">ash bo‘yicha ko‘p variantlilik </w:t>
      </w:r>
      <w:r>
        <w:rPr>
          <w:rFonts w:ascii="Times New Roman" w:eastAsia="Times New Roman" w:hAnsi="Times New Roman" w:cs="Times New Roman"/>
          <w:sz w:val="28"/>
          <w:szCs w:val="28"/>
        </w:rPr>
        <w:t>nazorat sаvоllаri bankin</w:t>
      </w:r>
      <w:r>
        <w:rPr>
          <w:rFonts w:ascii="Times New Roman" w:eastAsia="Times New Roman" w:hAnsi="Times New Roman" w:cs="Times New Roman"/>
          <w:sz w:val="28"/>
          <w:szCs w:val="28"/>
        </w:rPr>
        <w:t xml:space="preserve">i shakllantirish belgilangan. Shunga ko‘ra test sinovi spetsifikatsiyasi ishlab chiqilgan. </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Ushbu spetsifikatsiyaning maqsadi O‘zbekiston Respu</w:t>
      </w:r>
      <w:r w:rsidR="00E0223D">
        <w:rPr>
          <w:rFonts w:ascii="Times New Roman" w:eastAsia="Times New Roman" w:hAnsi="Times New Roman" w:cs="Times New Roman"/>
          <w:sz w:val="28"/>
          <w:szCs w:val="28"/>
        </w:rPr>
        <w:t>blikasi Vazirlar Mahkamasining “</w:t>
      </w:r>
      <w:r>
        <w:rPr>
          <w:rFonts w:ascii="Times New Roman" w:eastAsia="Times New Roman" w:hAnsi="Times New Roman" w:cs="Times New Roman"/>
          <w:sz w:val="28"/>
          <w:szCs w:val="28"/>
        </w:rPr>
        <w:t>Xalq ta’limi vaziri jamg‘armasi faoliyatini tashkil etish chora-tadbirla</w:t>
      </w:r>
      <w:r w:rsidR="00E0223D">
        <w:rPr>
          <w:rFonts w:ascii="Times New Roman" w:eastAsia="Times New Roman" w:hAnsi="Times New Roman" w:cs="Times New Roman"/>
          <w:sz w:val="28"/>
          <w:szCs w:val="28"/>
        </w:rPr>
        <w:t>ri to‘g‘risida” 2022-yil 2-avgustdagi 425-son Q</w:t>
      </w:r>
      <w:r>
        <w:rPr>
          <w:rFonts w:ascii="Times New Roman" w:eastAsia="Times New Roman" w:hAnsi="Times New Roman" w:cs="Times New Roman"/>
          <w:sz w:val="28"/>
          <w:szCs w:val="28"/>
        </w:rPr>
        <w:t>arоriga muvofiq  pedagog kadrlarning bilim va salohiyatini belgilab beradigan sinov jarayonlarida qo‘llaniladigan test variantlari strukturasi va unga qo‘yiladigan talablarni belgilashdan iborat.</w:t>
      </w:r>
    </w:p>
    <w:p w:rsidR="002F0B70" w:rsidRDefault="002F0B70">
      <w:pPr>
        <w:spacing w:after="0" w:line="276" w:lineRule="auto"/>
        <w:jc w:val="both"/>
        <w:rPr>
          <w:rFonts w:ascii="Times New Roman" w:eastAsia="Times New Roman" w:hAnsi="Times New Roman" w:cs="Times New Roman"/>
          <w:sz w:val="28"/>
          <w:szCs w:val="28"/>
        </w:rPr>
      </w:pPr>
    </w:p>
    <w:p w:rsidR="002F0B70" w:rsidRDefault="002113CB" w:rsidP="00E0223D">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Ona tili va </w:t>
      </w:r>
      <w:r>
        <w:rPr>
          <w:rFonts w:ascii="Times New Roman" w:eastAsia="Times New Roman" w:hAnsi="Times New Roman" w:cs="Times New Roman"/>
          <w:b/>
          <w:sz w:val="28"/>
          <w:szCs w:val="28"/>
        </w:rPr>
        <w:t>adabiyot fanini bilish va o‘quvchilarga o‘rgata olish iqtidorini baholash va rag‘batlantirish uchun test sinovi turlari</w:t>
      </w:r>
    </w:p>
    <w:p w:rsidR="002F0B70" w:rsidRDefault="002113CB">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ona tili va adabiyot fani bo‘yicha pedagoglarning ega bo‘lishi kerak bo‘lgan bilim, ko‘nikma va malakalarini baholashga mo‘ljallangan test topshiriqlaridan iborat.</w:t>
      </w:r>
    </w:p>
    <w:p w:rsidR="002F0B70" w:rsidRDefault="002F0B70">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2F0B70" w:rsidRDefault="002113CB" w:rsidP="00E0223D">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Ona tili va adabiyot fanidagi bilimlarni baholash uchun test savollari bila</w:t>
      </w:r>
      <w:r>
        <w:rPr>
          <w:rFonts w:ascii="Times New Roman" w:eastAsia="Times New Roman" w:hAnsi="Times New Roman" w:cs="Times New Roman"/>
          <w:b/>
          <w:sz w:val="28"/>
          <w:szCs w:val="28"/>
        </w:rPr>
        <w:t>n qamrab olingan mavzularning mazmun sohalari</w:t>
      </w:r>
    </w:p>
    <w:p w:rsidR="002F0B70" w:rsidRDefault="002113CB">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Ona tili va adabiyot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fanidan bilimini baholash va munosib rag‘batlantirish uchun test topshiriqlari umumta’lim maktablarining 5-11-sinf materiallari hamda malaka talablari bo‘yicha tegishli adab</w:t>
      </w:r>
      <w:r>
        <w:rPr>
          <w:rFonts w:ascii="Times New Roman" w:eastAsia="Times New Roman" w:hAnsi="Times New Roman" w:cs="Times New Roman"/>
          <w:sz w:val="28"/>
          <w:szCs w:val="28"/>
        </w:rPr>
        <w:t>iyotlardan iborat bo‘lib, fanning quyidagi mazmun sohalarini qamrab oladi:</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Imlo.</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Fonetika va so‘z shakllanishi.</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Leksikologiya va frazeologiya. </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Morfologiya.</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Sintaksis va tinish belgilari.</w:t>
      </w:r>
    </w:p>
    <w:p w:rsidR="002F0B70" w:rsidRDefault="002113CB" w:rsidP="00E0223D">
      <w:pPr>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Uslubiyat.</w:t>
      </w:r>
    </w:p>
    <w:p w:rsidR="002F0B70" w:rsidRDefault="002F0B70">
      <w:pPr>
        <w:spacing w:after="0" w:line="276" w:lineRule="auto"/>
        <w:ind w:left="720"/>
        <w:jc w:val="both"/>
        <w:rPr>
          <w:rFonts w:ascii="Times New Roman" w:eastAsia="Times New Roman" w:hAnsi="Times New Roman" w:cs="Times New Roman"/>
          <w:sz w:val="28"/>
          <w:szCs w:val="28"/>
        </w:rPr>
      </w:pPr>
    </w:p>
    <w:p w:rsidR="002F0B70" w:rsidRPr="00E0223D" w:rsidRDefault="002113CB" w:rsidP="00E0223D">
      <w:pPr>
        <w:spacing w:line="276" w:lineRule="auto"/>
        <w:ind w:firstLine="709"/>
        <w:jc w:val="both"/>
        <w:rPr>
          <w:rFonts w:ascii="Times New Roman" w:eastAsia="Times New Roman" w:hAnsi="Times New Roman" w:cs="Times New Roman"/>
          <w:b/>
          <w:sz w:val="28"/>
          <w:szCs w:val="28"/>
        </w:rPr>
      </w:pPr>
      <w:r w:rsidRPr="00E0223D">
        <w:rPr>
          <w:rFonts w:ascii="Times New Roman" w:eastAsia="Times New Roman" w:hAnsi="Times New Roman" w:cs="Times New Roman"/>
          <w:b/>
          <w:sz w:val="28"/>
          <w:szCs w:val="28"/>
        </w:rPr>
        <w:t>Adabiyot fanidan:</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Xalq og‘zaki ij</w:t>
      </w:r>
      <w:r w:rsidR="00E0223D">
        <w:rPr>
          <w:rFonts w:ascii="Times New Roman" w:eastAsia="Times New Roman" w:hAnsi="Times New Roman" w:cs="Times New Roman"/>
          <w:sz w:val="28"/>
          <w:szCs w:val="28"/>
        </w:rPr>
        <w:t>odi va qadimgi dunyo adabiyoti;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O‘rta as</w:t>
      </w:r>
      <w:r w:rsidR="00E0223D">
        <w:rPr>
          <w:rFonts w:ascii="Times New Roman" w:eastAsia="Times New Roman" w:hAnsi="Times New Roman" w:cs="Times New Roman"/>
          <w:sz w:val="28"/>
          <w:szCs w:val="28"/>
        </w:rPr>
        <w:t>rlar adabiyoti (V – XVI asrlar);</w:t>
      </w:r>
    </w:p>
    <w:p w:rsidR="002F0B70" w:rsidRDefault="00F144B7"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XVII – XIX asr</w:t>
      </w:r>
      <w:r w:rsidR="00E0223D">
        <w:rPr>
          <w:rFonts w:ascii="Times New Roman" w:eastAsia="Times New Roman" w:hAnsi="Times New Roman" w:cs="Times New Roman"/>
          <w:sz w:val="28"/>
          <w:szCs w:val="28"/>
        </w:rPr>
        <w:t>lar adabiyoti;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XX asr adabiyoti</w:t>
      </w:r>
      <w:r w:rsidR="00E0223D">
        <w:rPr>
          <w:rFonts w:ascii="Times New Roman" w:eastAsia="Times New Roman" w:hAnsi="Times New Roman" w:cs="Times New Roman"/>
          <w:sz w:val="28"/>
          <w:szCs w:val="28"/>
        </w:rPr>
        <w:t>;</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Mustaqillik davri adabiyo</w:t>
      </w:r>
      <w:r w:rsidR="00E0223D">
        <w:rPr>
          <w:rFonts w:ascii="Times New Roman" w:eastAsia="Times New Roman" w:hAnsi="Times New Roman" w:cs="Times New Roman"/>
          <w:sz w:val="28"/>
          <w:szCs w:val="28"/>
        </w:rPr>
        <w:t>t</w:t>
      </w:r>
      <w:r>
        <w:rPr>
          <w:rFonts w:ascii="Times New Roman" w:eastAsia="Times New Roman" w:hAnsi="Times New Roman" w:cs="Times New Roman"/>
          <w:sz w:val="28"/>
          <w:szCs w:val="28"/>
        </w:rPr>
        <w:t>i</w:t>
      </w:r>
      <w:r w:rsidR="00E0223D">
        <w:rPr>
          <w:rFonts w:ascii="Times New Roman" w:eastAsia="Times New Roman" w:hAnsi="Times New Roman" w:cs="Times New Roman"/>
          <w:sz w:val="28"/>
          <w:szCs w:val="28"/>
        </w:rPr>
        <w:t>;</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Adabiyot nazariyasi va g‘azal tahlili.</w:t>
      </w:r>
    </w:p>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113CB" w:rsidP="00E0223D">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Ona tili va adabiyot fanidan test sinovi asosida pedagoglar bilimini </w:t>
      </w:r>
      <w:r>
        <w:rPr>
          <w:rFonts w:ascii="Times New Roman" w:eastAsia="Times New Roman" w:hAnsi="Times New Roman" w:cs="Times New Roman"/>
          <w:b/>
          <w:color w:val="000000"/>
          <w:sz w:val="28"/>
          <w:szCs w:val="28"/>
        </w:rPr>
        <w:t>baholashga qo‘yiladigan talablar</w:t>
      </w:r>
    </w:p>
    <w:p w:rsidR="002F0B70" w:rsidRDefault="002113CB" w:rsidP="00E0223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Test sinovi asosida ona tili va adabiyot fanidan </w:t>
      </w:r>
      <w:r w:rsidR="00E0223D">
        <w:rPr>
          <w:rFonts w:ascii="Times New Roman" w:eastAsia="Times New Roman" w:hAnsi="Times New Roman" w:cs="Times New Roman"/>
          <w:color w:val="000000"/>
          <w:sz w:val="28"/>
          <w:szCs w:val="28"/>
        </w:rPr>
        <w:t xml:space="preserve">pedagoglar bilimi quyidagi </w:t>
      </w:r>
      <w:r>
        <w:rPr>
          <w:rFonts w:ascii="Times New Roman" w:eastAsia="Times New Roman" w:hAnsi="Times New Roman" w:cs="Times New Roman"/>
          <w:color w:val="000000"/>
          <w:sz w:val="28"/>
          <w:szCs w:val="28"/>
        </w:rPr>
        <w:t>talablar</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asosida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baholanadi: </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nutq tovushlari va harflar, so'zning asosi va qo‘shimchalari, so‘z tarkibi, o‘zbek tilining  imlo tamoyillari,  fonetik hodisalar, undoshlarning jarangli va jarangsizligi, qo'shimchalarning imlosi, qo‘shma va juft so‘zlar imlosi mavzulari </w:t>
      </w:r>
      <w:r>
        <w:rPr>
          <w:rFonts w:ascii="Times New Roman" w:eastAsia="Times New Roman" w:hAnsi="Times New Roman" w:cs="Times New Roman"/>
          <w:sz w:val="28"/>
          <w:szCs w:val="28"/>
        </w:rPr>
        <w:t>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so‘zlarning leksik ma’nosi, bir ma’noli va ko'p ma’noli so‘zlar, omonimlar va paronimlar, sinonimlar va antonimlar kabi mavzular 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o‘qib tushunish qobiliyatinin</w:t>
      </w:r>
      <w:r>
        <w:rPr>
          <w:rFonts w:ascii="Times New Roman" w:eastAsia="Times New Roman" w:hAnsi="Times New Roman" w:cs="Times New Roman"/>
          <w:sz w:val="28"/>
          <w:szCs w:val="28"/>
        </w:rPr>
        <w:t xml:space="preserve">g mavjudligi, ya’ni ilmiy yoki badiiy matnni </w:t>
      </w:r>
      <w:r>
        <w:rPr>
          <w:rFonts w:ascii="Times New Roman" w:eastAsia="Times New Roman" w:hAnsi="Times New Roman" w:cs="Times New Roman"/>
          <w:sz w:val="28"/>
          <w:szCs w:val="28"/>
        </w:rPr>
        <w:t>o‘qib topshiriqlarni bajara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mustaqil va yordamchi so‘z turkumlari, alohida olingan so‘zlar  mavzulari 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 birikmasi va sodda gap, gapning asosiy qism</w:t>
      </w:r>
      <w:r>
        <w:rPr>
          <w:rFonts w:ascii="Times New Roman" w:eastAsia="Times New Roman" w:hAnsi="Times New Roman" w:cs="Times New Roman"/>
          <w:sz w:val="28"/>
          <w:szCs w:val="28"/>
        </w:rPr>
        <w:t>lari,</w:t>
      </w:r>
      <w:r w:rsidR="00BF478D">
        <w:rPr>
          <w:rFonts w:ascii="Times New Roman" w:eastAsia="Times New Roman" w:hAnsi="Times New Roman" w:cs="Times New Roman"/>
          <w:sz w:val="28"/>
          <w:szCs w:val="28"/>
        </w:rPr>
        <w:t xml:space="preserve"> kirish so‘zlar, kirish birikmalar va </w:t>
      </w:r>
      <w:r>
        <w:rPr>
          <w:rFonts w:ascii="Times New Roman" w:eastAsia="Times New Roman" w:hAnsi="Times New Roman" w:cs="Times New Roman"/>
          <w:sz w:val="28"/>
          <w:szCs w:val="28"/>
        </w:rPr>
        <w:t>kiritmalar, dialoglar, iqtiboslar, gapning ikkinchi darajali bo‘laklari, kesim va uning ifodalanishi, sodda gaplar, qo‘shma gaplar mavzulari 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nutq uslublari, nutq </w:t>
      </w:r>
      <w:r>
        <w:rPr>
          <w:rFonts w:ascii="Times New Roman" w:eastAsia="Times New Roman" w:hAnsi="Times New Roman" w:cs="Times New Roman"/>
          <w:sz w:val="28"/>
          <w:szCs w:val="28"/>
        </w:rPr>
        <w:t>qismlarining ba’zi shakllaridan foydalanish, uslubiy xatolarni aniqlay olishi, badiiy uslubda shevaga xos so‘zlarning qo‘llanishi mavzulari 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xalq og‘zaki ijodi va qadimgi dunyo adabiyoti, o‘rta asrlar adabiy</w:t>
      </w:r>
      <w:r>
        <w:rPr>
          <w:rFonts w:ascii="Times New Roman" w:eastAsia="Times New Roman" w:hAnsi="Times New Roman" w:cs="Times New Roman"/>
          <w:sz w:val="28"/>
          <w:szCs w:val="28"/>
        </w:rPr>
        <w:t xml:space="preserve">oti, </w:t>
      </w:r>
      <w:r w:rsidR="00E0223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XVII – </w:t>
      </w:r>
      <w:r w:rsidR="00E0223D">
        <w:rPr>
          <w:rFonts w:ascii="Times New Roman" w:eastAsia="Times New Roman" w:hAnsi="Times New Roman" w:cs="Times New Roman"/>
          <w:sz w:val="28"/>
          <w:szCs w:val="28"/>
        </w:rPr>
        <w:t xml:space="preserve">XIX asrlar jahon va o‘zbek </w:t>
      </w:r>
      <w:r>
        <w:rPr>
          <w:rFonts w:ascii="Times New Roman" w:eastAsia="Times New Roman" w:hAnsi="Times New Roman" w:cs="Times New Roman"/>
          <w:sz w:val="28"/>
          <w:szCs w:val="28"/>
        </w:rPr>
        <w:t xml:space="preserve">adabiyoti, XX asr jahon va o‘zbek adabiyoti </w:t>
      </w:r>
      <w:r>
        <w:rPr>
          <w:rFonts w:ascii="Times New Roman" w:eastAsia="Times New Roman" w:hAnsi="Times New Roman" w:cs="Times New Roman"/>
          <w:sz w:val="28"/>
          <w:szCs w:val="28"/>
        </w:rPr>
        <w:lastRenderedPageBreak/>
        <w:t xml:space="preserve">mavzulari doirasida test </w:t>
      </w:r>
      <w:r w:rsidR="00E0223D">
        <w:rPr>
          <w:rFonts w:ascii="Times New Roman" w:eastAsia="Times New Roman" w:hAnsi="Times New Roman" w:cs="Times New Roman"/>
          <w:sz w:val="28"/>
          <w:szCs w:val="28"/>
        </w:rPr>
        <w:t>topshiriqlarini ishlay olishi (</w:t>
      </w:r>
      <w:r>
        <w:rPr>
          <w:rFonts w:ascii="Times New Roman" w:eastAsia="Times New Roman" w:hAnsi="Times New Roman" w:cs="Times New Roman"/>
          <w:sz w:val="28"/>
          <w:szCs w:val="28"/>
        </w:rPr>
        <w:t>jumladan, O‘rxun-Enasoy yodgorliklari, Mahmud Qoshg‘ariy, Yusuf Xos Hojib, Homer ijodiga doir  mavzular bilan bog‘</w:t>
      </w:r>
      <w:r>
        <w:rPr>
          <w:rFonts w:ascii="Times New Roman" w:eastAsia="Times New Roman" w:hAnsi="Times New Roman" w:cs="Times New Roman"/>
          <w:sz w:val="28"/>
          <w:szCs w:val="28"/>
        </w:rPr>
        <w:t>liq tahlillarni amalga oshira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mustaqillik davri o‘zbek  she’riyati, mustaqillik davri o‘zbek  nasri, badiiy xarakter va adabiy tip, mustaqillik davri o‘zbek  dramaturgiyasi, she’r tuzilishi, qofiya, radif, raviy kabi badiiy san’atlar mavzulari </w:t>
      </w:r>
      <w:r>
        <w:rPr>
          <w:rFonts w:ascii="Times New Roman" w:eastAsia="Times New Roman" w:hAnsi="Times New Roman" w:cs="Times New Roman"/>
          <w:sz w:val="28"/>
          <w:szCs w:val="28"/>
        </w:rPr>
        <w:t>doirasida test topshiriqlarini ishlay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adabiyot nazariyasiga, adabiyotshunoslikning tarkibiy qismlariga doir test topshiriqlarini ishlay olishi, mumtoz adabiyot vakillarining ijod namunalari bo‘lgan g‘azal, qit’a va ruboiy kabilarni  tahlil qila </w:t>
      </w:r>
      <w:r>
        <w:rPr>
          <w:rFonts w:ascii="Times New Roman" w:eastAsia="Times New Roman" w:hAnsi="Times New Roman" w:cs="Times New Roman"/>
          <w:sz w:val="28"/>
          <w:szCs w:val="28"/>
        </w:rPr>
        <w:t>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jahon adabiyoti vakillari bo‘lgan Remark, Rashod Nuri Guntekin Pushkin, Ernest Seton Tompson, Chingiz Aytmatov, Rasul Hamzatov, Ibroyim Yusupov, Janni Rodari, O‘ljas Sulaymonov, Rey Bredberi, Ayzek Azimov, Lengston Xyust, Xeminguey, Artur Konan</w:t>
      </w:r>
      <w:r>
        <w:rPr>
          <w:rFonts w:ascii="Times New Roman" w:eastAsia="Times New Roman" w:hAnsi="Times New Roman" w:cs="Times New Roman"/>
          <w:sz w:val="28"/>
          <w:szCs w:val="28"/>
        </w:rPr>
        <w:t xml:space="preserve"> Doyl, Jyul Vern, Oskar Uayld, Saavedra, Yesenin, Nodar Dumbadze, Chexov kabi ijodkorlarning  ijodi bilan bog‘liq tes</w:t>
      </w:r>
      <w:r w:rsidR="00E0223D">
        <w:rPr>
          <w:rFonts w:ascii="Times New Roman" w:eastAsia="Times New Roman" w:hAnsi="Times New Roman" w:cs="Times New Roman"/>
          <w:sz w:val="28"/>
          <w:szCs w:val="28"/>
        </w:rPr>
        <w:t>t topshiriqlarini bajara olishi;</w:t>
      </w:r>
    </w:p>
    <w:p w:rsidR="002F0B70" w:rsidRDefault="002113CB" w:rsidP="00E0223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o‘zbek adabiyotining zabardast vakillari bo‘lgan Alisher Navoiy, Zahiriddin Muhammad Bobur, Ogahiy, an</w:t>
      </w:r>
      <w:r>
        <w:rPr>
          <w:rFonts w:ascii="Times New Roman" w:eastAsia="Times New Roman" w:hAnsi="Times New Roman" w:cs="Times New Roman"/>
          <w:sz w:val="28"/>
          <w:szCs w:val="28"/>
        </w:rPr>
        <w:t>bar Otin, Uvaysiy, Nodira, Xoja, Fitrat, Qodiriy, Cho‘lpon, G‘afur G‘ulom, Oybek, Abdulla  Qahhor, Boborahim Mashrab, Zulfiya, Abdusaid Ko‘chimov, Azim Suyun, Xurshid Davron, Matnazar Abdulhakim, Isajon Sulton ijodi kabi mavzular doirasida test topshiriqla</w:t>
      </w:r>
      <w:r>
        <w:rPr>
          <w:rFonts w:ascii="Times New Roman" w:eastAsia="Times New Roman" w:hAnsi="Times New Roman" w:cs="Times New Roman"/>
          <w:sz w:val="28"/>
          <w:szCs w:val="28"/>
        </w:rPr>
        <w:t>rini ishlay olishi.</w:t>
      </w:r>
    </w:p>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113CB" w:rsidP="00E0223D">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Test sinovlari yordamida ona tili va adabiyot fani bo‘yicha bilimlarni aniqlashda quyidagi aqliy faoliyat turlari baholanadi:</w:t>
      </w:r>
    </w:p>
    <w:p w:rsidR="002F0B70" w:rsidRDefault="002113CB" w:rsidP="00E0223D">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20 ta test savoli</w:t>
      </w:r>
    </w:p>
    <w:p w:rsidR="002F0B70" w:rsidRDefault="002113CB" w:rsidP="00E0223D">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p>
    <w:p w:rsidR="002F0B70" w:rsidRDefault="002113CB" w:rsidP="00E0223D">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p>
    <w:p w:rsidR="002F0B70" w:rsidRDefault="002F0B70">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rsidR="002F0B70" w:rsidRDefault="002113CB" w:rsidP="00E0223D">
      <w:pPr>
        <w:widowControl w:val="0"/>
        <w:numPr>
          <w:ilvl w:val="0"/>
          <w:numId w:val="1"/>
        </w:numPr>
        <w:pBdr>
          <w:top w:val="nil"/>
          <w:left w:val="nil"/>
          <w:bottom w:val="nil"/>
          <w:right w:val="nil"/>
          <w:between w:val="nil"/>
        </w:pBdr>
        <w:tabs>
          <w:tab w:val="left" w:pos="993"/>
        </w:tabs>
        <w:spacing w:after="0" w:line="276" w:lineRule="auto"/>
        <w:ind w:left="0"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Vazir jamg‘armasi ustamasiga talabgor pedagoglar uchun ona tili va adabiyot fanidan testlar spetsifikatsiyasi</w:t>
      </w:r>
    </w:p>
    <w:p w:rsidR="002F0B70" w:rsidRPr="00E0223D" w:rsidRDefault="002F0B70">
      <w:pPr>
        <w:pStyle w:val="1"/>
        <w:keepNext w:val="0"/>
        <w:keepLines w:val="0"/>
        <w:widowControl w:val="0"/>
        <w:tabs>
          <w:tab w:val="left" w:pos="829"/>
          <w:tab w:val="left" w:pos="830"/>
        </w:tabs>
        <w:spacing w:before="0" w:after="0"/>
        <w:ind w:right="1492"/>
        <w:jc w:val="both"/>
        <w:rPr>
          <w:rFonts w:ascii="Times New Roman" w:eastAsia="Times New Roman" w:hAnsi="Times New Roman" w:cs="Times New Roman"/>
          <w:b/>
          <w:sz w:val="28"/>
          <w:szCs w:val="28"/>
          <w:lang w:val="en-US"/>
        </w:rPr>
      </w:pPr>
    </w:p>
    <w:tbl>
      <w:tblPr>
        <w:tblStyle w:val="ac"/>
        <w:tblW w:w="95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687"/>
        <w:gridCol w:w="1133"/>
        <w:gridCol w:w="2750"/>
      </w:tblGrid>
      <w:tr w:rsidR="002F0B70">
        <w:tc>
          <w:tcPr>
            <w:tcW w:w="1984"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sohasi</w:t>
            </w:r>
          </w:p>
        </w:tc>
        <w:tc>
          <w:tcPr>
            <w:tcW w:w="3687"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133"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2750" w:type="dxa"/>
            <w:shd w:val="clear" w:color="auto" w:fill="auto"/>
            <w:vAlign w:val="center"/>
          </w:tcPr>
          <w:p w:rsidR="002F0B70" w:rsidRDefault="00BF478D">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bookmarkStart w:id="1" w:name="_GoBack"/>
            <w:bookmarkEnd w:id="1"/>
            <w:r w:rsidR="002113CB">
              <w:rPr>
                <w:rFonts w:ascii="Times New Roman" w:eastAsia="Times New Roman" w:hAnsi="Times New Roman" w:cs="Times New Roman"/>
                <w:b/>
                <w:sz w:val="28"/>
                <w:szCs w:val="28"/>
              </w:rPr>
              <w:t>igan aqliy  faoliyat turi</w:t>
            </w:r>
          </w:p>
        </w:tc>
      </w:tr>
      <w:tr w:rsidR="002F0B70" w:rsidTr="00E0223D">
        <w:trPr>
          <w:trHeight w:val="1125"/>
        </w:trPr>
        <w:tc>
          <w:tcPr>
            <w:tcW w:w="1984"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Fonetika. Orfografiya.</w:t>
            </w:r>
          </w:p>
          <w:p w:rsidR="002F0B70" w:rsidRDefault="002113CB" w:rsidP="00E0223D">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w:t>
            </w:r>
            <w:r w:rsidR="00E022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zbek va </w:t>
            </w:r>
            <w:r w:rsidR="00E0223D">
              <w:rPr>
                <w:rFonts w:ascii="Times New Roman" w:eastAsia="Times New Roman" w:hAnsi="Times New Roman" w:cs="Times New Roman"/>
                <w:sz w:val="28"/>
                <w:szCs w:val="28"/>
              </w:rPr>
              <w:t xml:space="preserve">jahon xalq </w:t>
            </w:r>
            <w:r w:rsidR="00E0223D">
              <w:rPr>
                <w:rFonts w:ascii="Times New Roman" w:eastAsia="Times New Roman" w:hAnsi="Times New Roman" w:cs="Times New Roman"/>
                <w:sz w:val="28"/>
                <w:szCs w:val="28"/>
              </w:rPr>
              <w:lastRenderedPageBreak/>
              <w:t>og‘zaki ijodi</w:t>
            </w:r>
            <w:r>
              <w:rPr>
                <w:rFonts w:ascii="Times New Roman" w:eastAsia="Times New Roman" w:hAnsi="Times New Roman" w:cs="Times New Roman"/>
                <w:sz w:val="28"/>
                <w:szCs w:val="28"/>
              </w:rPr>
              <w:t>)</w:t>
            </w:r>
          </w:p>
        </w:tc>
        <w:tc>
          <w:tcPr>
            <w:tcW w:w="3687"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w:t>
            </w:r>
            <w:r>
              <w:rPr>
                <w:rFonts w:ascii="Times New Roman" w:eastAsia="Times New Roman" w:hAnsi="Times New Roman" w:cs="Times New Roman"/>
                <w:sz w:val="28"/>
                <w:szCs w:val="28"/>
              </w:rPr>
              <w:t xml:space="preserve">utq tovushlari va harflar; o‘zbek tilining imlo tamoyillari; </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fonetik hodisalar;</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xalq og‘zaki ijodi va qadimgi dunyo adabiyoti</w:t>
            </w:r>
          </w:p>
        </w:tc>
        <w:tc>
          <w:tcPr>
            <w:tcW w:w="1133" w:type="dxa"/>
            <w:vMerge w:val="restart"/>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Qo‘llash</w:t>
            </w:r>
          </w:p>
        </w:tc>
      </w:tr>
      <w:tr w:rsidR="002F0B70">
        <w:trPr>
          <w:trHeight w:val="324"/>
        </w:trPr>
        <w:tc>
          <w:tcPr>
            <w:tcW w:w="1984"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88"/>
        </w:trPr>
        <w:tc>
          <w:tcPr>
            <w:tcW w:w="1984"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Qo‘llash</w:t>
            </w:r>
          </w:p>
        </w:tc>
      </w:tr>
      <w:tr w:rsidR="002F0B70">
        <w:trPr>
          <w:trHeight w:val="288"/>
        </w:trPr>
        <w:tc>
          <w:tcPr>
            <w:tcW w:w="1984"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i/>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rsidTr="00E0223D">
        <w:trPr>
          <w:trHeight w:val="288"/>
        </w:trPr>
        <w:tc>
          <w:tcPr>
            <w:tcW w:w="1984" w:type="dxa"/>
            <w:vMerge w:val="restart"/>
            <w:shd w:val="clear" w:color="auto" w:fill="auto"/>
          </w:tcPr>
          <w:p w:rsidR="002F0B70" w:rsidRPr="00F144B7" w:rsidRDefault="002113CB">
            <w:pPr>
              <w:widowControl w:val="0"/>
              <w:spacing w:line="276" w:lineRule="auto"/>
              <w:jc w:val="both"/>
              <w:rPr>
                <w:rFonts w:ascii="Times New Roman" w:eastAsia="Times New Roman" w:hAnsi="Times New Roman" w:cs="Times New Roman"/>
                <w:b/>
                <w:sz w:val="28"/>
                <w:szCs w:val="28"/>
              </w:rPr>
            </w:pPr>
            <w:r w:rsidRPr="00F144B7">
              <w:rPr>
                <w:rFonts w:ascii="Times New Roman" w:eastAsia="Times New Roman" w:hAnsi="Times New Roman" w:cs="Times New Roman"/>
                <w:b/>
                <w:sz w:val="28"/>
                <w:szCs w:val="28"/>
              </w:rPr>
              <w:t>Leksikologiya. Frazeologiya</w:t>
            </w:r>
          </w:p>
          <w:p w:rsidR="002F0B70" w:rsidRDefault="002113CB">
            <w:pPr>
              <w:widowControl w:val="0"/>
              <w:spacing w:line="276" w:lineRule="auto"/>
              <w:jc w:val="both"/>
              <w:rPr>
                <w:rFonts w:ascii="Times New Roman" w:eastAsia="Times New Roman" w:hAnsi="Times New Roman" w:cs="Times New Roman"/>
                <w:b/>
                <w:sz w:val="28"/>
                <w:szCs w:val="28"/>
              </w:rPr>
            </w:pPr>
            <w:r w:rsidRPr="00F144B7">
              <w:rPr>
                <w:rFonts w:ascii="Times New Roman" w:eastAsia="Times New Roman" w:hAnsi="Times New Roman" w:cs="Times New Roman"/>
                <w:b/>
                <w:sz w:val="28"/>
                <w:szCs w:val="28"/>
              </w:rPr>
              <w:t>Qadimgi turkiy  adabiyot va qadimgi dunyo adabiyoti:</w:t>
            </w:r>
            <w:r>
              <w:rPr>
                <w:rFonts w:ascii="Times New Roman" w:eastAsia="Times New Roman" w:hAnsi="Times New Roman" w:cs="Times New Roman"/>
                <w:sz w:val="28"/>
                <w:szCs w:val="28"/>
              </w:rPr>
              <w:t xml:space="preserve"> Yusuf Xos Hojib, Qoshg’ariy, Rabg’uziy, Homer… </w:t>
            </w:r>
          </w:p>
        </w:tc>
        <w:tc>
          <w:tcPr>
            <w:tcW w:w="3687" w:type="dxa"/>
            <w:vMerge w:val="restart"/>
            <w:shd w:val="clear" w:color="auto" w:fill="auto"/>
          </w:tcPr>
          <w:p w:rsidR="002F0B70" w:rsidRDefault="002113CB" w:rsidP="00E0223D">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So‘zlarning leksik ma’nosi; Iboralar; omonimlar, paronimlar, sinonimlar va antonimlar;</w:t>
            </w:r>
          </w:p>
          <w:p w:rsidR="002F0B70" w:rsidRDefault="002113CB" w:rsidP="00E0223D">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qadimgi turkiy adabiyot  va qadimgi dunyo adabiyoti: Yusuf Xos Hoji</w:t>
            </w:r>
            <w:r>
              <w:rPr>
                <w:rFonts w:ascii="Times New Roman" w:eastAsia="Times New Roman" w:hAnsi="Times New Roman" w:cs="Times New Roman"/>
                <w:sz w:val="28"/>
                <w:szCs w:val="28"/>
              </w:rPr>
              <w:t>b, Qoshg’ariy, Rabg’uziy, Homer…</w:t>
            </w:r>
          </w:p>
          <w:p w:rsidR="002F0B70" w:rsidRDefault="002113CB" w:rsidP="00E0223D">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Navoiy, Bobur, Lutfiy, Xoja, Ogahiy, Nodir</w:t>
            </w:r>
            <w:r w:rsidR="00E0223D">
              <w:rPr>
                <w:rFonts w:ascii="Times New Roman" w:eastAsia="Times New Roman" w:hAnsi="Times New Roman" w:cs="Times New Roman"/>
                <w:sz w:val="28"/>
                <w:szCs w:val="28"/>
              </w:rPr>
              <w:t>a, Uvaysiy, Mashrab, Anbar Otin</w:t>
            </w:r>
          </w:p>
        </w:tc>
        <w:tc>
          <w:tcPr>
            <w:tcW w:w="1133" w:type="dxa"/>
            <w:vMerge w:val="restart"/>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2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2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39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275"/>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rsidTr="00E0223D">
        <w:trPr>
          <w:trHeight w:val="1663"/>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c>
          <w:tcPr>
            <w:tcW w:w="1984"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Morfemika.</w:t>
            </w: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So‘z yasalishi.</w:t>
            </w: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Jahon adabiyoti </w:t>
            </w:r>
            <w:r>
              <w:rPr>
                <w:rFonts w:ascii="Times New Roman" w:eastAsia="Times New Roman" w:hAnsi="Times New Roman" w:cs="Times New Roman"/>
                <w:b/>
                <w:sz w:val="28"/>
                <w:szCs w:val="28"/>
              </w:rPr>
              <w:br/>
            </w: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O‘zbek adabiyoti</w:t>
            </w:r>
          </w:p>
        </w:tc>
        <w:tc>
          <w:tcPr>
            <w:tcW w:w="3687"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So‘zning asos va qo‘shimchalari; </w:t>
            </w:r>
          </w:p>
          <w:p w:rsidR="002F0B70" w:rsidRDefault="002F0B70">
            <w:pPr>
              <w:widowControl w:val="0"/>
              <w:spacing w:line="276" w:lineRule="auto"/>
              <w:jc w:val="both"/>
              <w:rPr>
                <w:rFonts w:ascii="Times New Roman" w:eastAsia="Times New Roman" w:hAnsi="Times New Roman" w:cs="Times New Roman"/>
                <w:sz w:val="28"/>
                <w:szCs w:val="28"/>
              </w:rPr>
            </w:pPr>
          </w:p>
          <w:p w:rsidR="002F0B70" w:rsidRDefault="00E0223D">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so‘z tarkibi; </w:t>
            </w:r>
            <w:r w:rsidR="002113CB">
              <w:rPr>
                <w:rFonts w:ascii="Times New Roman" w:eastAsia="Times New Roman" w:hAnsi="Times New Roman" w:cs="Times New Roman"/>
                <w:sz w:val="28"/>
                <w:szCs w:val="28"/>
              </w:rPr>
              <w:t>jahon adabiyoti va o‘zbek adabiyoti</w:t>
            </w:r>
          </w:p>
          <w:p w:rsidR="002F0B70" w:rsidRDefault="002F0B70">
            <w:pPr>
              <w:widowControl w:val="0"/>
              <w:spacing w:line="276" w:lineRule="auto"/>
              <w:jc w:val="both"/>
              <w:rPr>
                <w:rFonts w:ascii="Times New Roman" w:eastAsia="Times New Roman" w:hAnsi="Times New Roman" w:cs="Times New Roman"/>
                <w:sz w:val="28"/>
                <w:szCs w:val="28"/>
              </w:rPr>
            </w:pP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Remark, Chexov, Oskar Uayld, Shekspir, Lengston Xyust, Saavedra, Artur Konan Doyl.</w:t>
            </w:r>
          </w:p>
          <w:p w:rsidR="002F0B70" w:rsidRDefault="002F0B70">
            <w:pPr>
              <w:widowControl w:val="0"/>
              <w:spacing w:line="276" w:lineRule="auto"/>
              <w:jc w:val="both"/>
              <w:rPr>
                <w:rFonts w:ascii="Times New Roman" w:eastAsia="Times New Roman" w:hAnsi="Times New Roman" w:cs="Times New Roman"/>
                <w:sz w:val="28"/>
                <w:szCs w:val="28"/>
              </w:rPr>
            </w:pP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Abdusaid Ko‘chimov, Azim Suyun, Xurshid Davron, Matnazar Abdulhakim, Isajon Sulton.</w:t>
            </w:r>
          </w:p>
        </w:tc>
        <w:tc>
          <w:tcPr>
            <w:tcW w:w="1133" w:type="dxa"/>
            <w:tcBorders>
              <w:bottom w:val="nil"/>
            </w:tcBorders>
            <w:shd w:val="clear" w:color="auto" w:fill="auto"/>
            <w:vAlign w:val="center"/>
          </w:tcPr>
          <w:p w:rsidR="002F0B70" w:rsidRDefault="002F0B70">
            <w:pPr>
              <w:widowControl w:val="0"/>
              <w:spacing w:line="276" w:lineRule="auto"/>
              <w:jc w:val="center"/>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val="restart"/>
            <w:tcBorders>
              <w:top w:val="nil"/>
            </w:tcBorders>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8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tcBorders>
              <w:top w:val="nil"/>
            </w:tcBorders>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28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tcBorders>
              <w:top w:val="nil"/>
            </w:tcBorders>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28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tcBorders>
              <w:top w:val="nil"/>
            </w:tcBorders>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35"/>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tcBorders>
              <w:top w:val="nil"/>
            </w:tcBorders>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244"/>
        </w:trPr>
        <w:tc>
          <w:tcPr>
            <w:tcW w:w="1984" w:type="dxa"/>
            <w:vMerge w:val="restart"/>
            <w:shd w:val="clear" w:color="auto" w:fill="auto"/>
          </w:tcPr>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Morfologiya.</w:t>
            </w: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XIX-XX asr jahon adabiyoti va o‘zbek adabiyoti</w:t>
            </w:r>
          </w:p>
        </w:tc>
        <w:tc>
          <w:tcPr>
            <w:tcW w:w="3687"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Ot, sifat, son, olmosh, ravish, fe’l so‘z turkumlari;</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yordamchi so‘z turkumlari; </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alohida olingan so‘zlar;</w:t>
            </w:r>
          </w:p>
          <w:p w:rsidR="002F0B70" w:rsidRDefault="002F0B70">
            <w:pPr>
              <w:widowControl w:val="0"/>
              <w:spacing w:line="276" w:lineRule="auto"/>
              <w:jc w:val="both"/>
              <w:rPr>
                <w:rFonts w:ascii="Times New Roman" w:eastAsia="Times New Roman" w:hAnsi="Times New Roman" w:cs="Times New Roman"/>
                <w:b/>
                <w:sz w:val="28"/>
                <w:szCs w:val="28"/>
              </w:rPr>
            </w:pPr>
          </w:p>
        </w:tc>
        <w:tc>
          <w:tcPr>
            <w:tcW w:w="1133" w:type="dxa"/>
            <w:vMerge w:val="restart"/>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244"/>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264"/>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50"/>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3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33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33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33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c>
          <w:tcPr>
            <w:tcW w:w="1984" w:type="dxa"/>
            <w:vMerge w:val="restart"/>
            <w:shd w:val="clear" w:color="auto" w:fill="auto"/>
          </w:tcPr>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F0B70">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Sintaksis va tinish belgilar</w:t>
            </w:r>
          </w:p>
          <w:p w:rsidR="002F0B70" w:rsidRDefault="002F0B70">
            <w:pPr>
              <w:widowControl w:val="0"/>
              <w:spacing w:line="276" w:lineRule="auto"/>
              <w:jc w:val="both"/>
              <w:rPr>
                <w:rFonts w:ascii="Times New Roman" w:eastAsia="Times New Roman" w:hAnsi="Times New Roman" w:cs="Times New Roman"/>
                <w:sz w:val="28"/>
                <w:szCs w:val="28"/>
              </w:rPr>
            </w:pPr>
          </w:p>
        </w:tc>
        <w:tc>
          <w:tcPr>
            <w:tcW w:w="3687"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Gapda so‘zlarning bog‘lanishi, so‘z birikmasi;</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 bo‘laklari;</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qo‘shma gaplar;</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mustaqillik davri adabiyoti.</w:t>
            </w:r>
          </w:p>
        </w:tc>
        <w:tc>
          <w:tcPr>
            <w:tcW w:w="1133" w:type="dxa"/>
            <w:vMerge w:val="restart"/>
            <w:shd w:val="clear" w:color="auto" w:fill="auto"/>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2F0B70" w:rsidRDefault="002F0B70">
            <w:pPr>
              <w:widowControl w:val="0"/>
              <w:spacing w:line="276" w:lineRule="auto"/>
              <w:jc w:val="center"/>
              <w:rPr>
                <w:rFonts w:ascii="Times New Roman" w:eastAsia="Times New Roman" w:hAnsi="Times New Roman" w:cs="Times New Roman"/>
                <w:sz w:val="28"/>
                <w:szCs w:val="28"/>
              </w:rPr>
            </w:pPr>
          </w:p>
          <w:p w:rsidR="002F0B70" w:rsidRDefault="002F0B70">
            <w:pPr>
              <w:widowControl w:val="0"/>
              <w:spacing w:line="276" w:lineRule="auto"/>
              <w:jc w:val="center"/>
              <w:rPr>
                <w:rFonts w:ascii="Times New Roman" w:eastAsia="Times New Roman" w:hAnsi="Times New Roman" w:cs="Times New Roman"/>
                <w:sz w:val="28"/>
                <w:szCs w:val="28"/>
              </w:rPr>
            </w:pPr>
          </w:p>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2F0B70" w:rsidRDefault="002F0B70">
            <w:pPr>
              <w:widowControl w:val="0"/>
              <w:spacing w:line="276" w:lineRule="auto"/>
              <w:jc w:val="center"/>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8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600"/>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3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tcBorders>
              <w:bottom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2F0B70">
        <w:trPr>
          <w:trHeight w:val="188"/>
        </w:trPr>
        <w:tc>
          <w:tcPr>
            <w:tcW w:w="1984"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Uslubiyat.</w:t>
            </w:r>
          </w:p>
          <w:p w:rsidR="00E0223D" w:rsidRDefault="00E0223D">
            <w:pPr>
              <w:widowControl w:val="0"/>
              <w:spacing w:line="276" w:lineRule="auto"/>
              <w:jc w:val="both"/>
              <w:rPr>
                <w:rFonts w:ascii="Times New Roman" w:eastAsia="Times New Roman" w:hAnsi="Times New Roman" w:cs="Times New Roman"/>
                <w:b/>
                <w:sz w:val="28"/>
                <w:szCs w:val="28"/>
              </w:rPr>
            </w:pP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Adabiyot nazariyasi</w:t>
            </w:r>
          </w:p>
        </w:tc>
        <w:tc>
          <w:tcPr>
            <w:tcW w:w="3687"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Nutq uslublari va </w:t>
            </w:r>
          </w:p>
          <w:p w:rsidR="002F0B70" w:rsidRDefault="002113CB">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uslubiy xatolar.</w:t>
            </w:r>
          </w:p>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Adabiyot nazariyasi: aruz vazni, barmoq vazni.</w:t>
            </w:r>
          </w:p>
        </w:tc>
        <w:tc>
          <w:tcPr>
            <w:tcW w:w="1133"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50" w:type="dxa"/>
            <w:tcBorders>
              <w:bottom w:val="nil"/>
            </w:tcBorders>
            <w:shd w:val="clear" w:color="auto" w:fill="auto"/>
            <w:vAlign w:val="center"/>
          </w:tcPr>
          <w:p w:rsidR="002F0B70" w:rsidRDefault="002F0B70">
            <w:pPr>
              <w:widowControl w:val="0"/>
              <w:spacing w:line="276" w:lineRule="auto"/>
              <w:jc w:val="both"/>
              <w:rPr>
                <w:rFonts w:ascii="Times New Roman" w:eastAsia="Times New Roman" w:hAnsi="Times New Roman" w:cs="Times New Roman"/>
                <w:sz w:val="28"/>
                <w:szCs w:val="28"/>
              </w:rPr>
            </w:pPr>
          </w:p>
        </w:tc>
      </w:tr>
      <w:tr w:rsidR="002F0B70">
        <w:trPr>
          <w:trHeight w:val="58"/>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tcBorders>
              <w:top w:val="nil"/>
              <w:bottom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189"/>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750" w:type="dxa"/>
            <w:tcBorders>
              <w:bottom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2F0B70">
        <w:trPr>
          <w:trHeight w:val="187"/>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tcBorders>
              <w:top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187"/>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tcBorders>
              <w:top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Qo‘llash</w:t>
            </w:r>
          </w:p>
        </w:tc>
      </w:tr>
      <w:tr w:rsidR="002F0B70">
        <w:trPr>
          <w:trHeight w:val="187"/>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tcBorders>
              <w:top w:val="single" w:sz="4" w:space="0" w:color="000000"/>
            </w:tcBorders>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187"/>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252"/>
        </w:trPr>
        <w:tc>
          <w:tcPr>
            <w:tcW w:w="1984"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O‘qib tushunish va adabiy o‘qish.</w:t>
            </w:r>
          </w:p>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Asar va g‘azal tahlili</w:t>
            </w:r>
          </w:p>
        </w:tc>
        <w:tc>
          <w:tcPr>
            <w:tcW w:w="3687" w:type="dxa"/>
            <w:vMerge w:val="restart"/>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Matnni o‘qib tushunish.</w:t>
            </w:r>
          </w:p>
          <w:p w:rsidR="00E0223D" w:rsidRDefault="00E0223D">
            <w:pPr>
              <w:widowControl w:val="0"/>
              <w:spacing w:line="276" w:lineRule="auto"/>
              <w:jc w:val="both"/>
              <w:rPr>
                <w:rFonts w:ascii="Times New Roman" w:eastAsia="Times New Roman" w:hAnsi="Times New Roman" w:cs="Times New Roman"/>
                <w:sz w:val="28"/>
                <w:szCs w:val="28"/>
              </w:rPr>
            </w:pPr>
          </w:p>
          <w:p w:rsidR="00E0223D" w:rsidRDefault="00E0223D">
            <w:pPr>
              <w:widowControl w:val="0"/>
              <w:spacing w:line="276" w:lineRule="auto"/>
              <w:jc w:val="both"/>
              <w:rPr>
                <w:rFonts w:ascii="Times New Roman" w:eastAsia="Times New Roman" w:hAnsi="Times New Roman" w:cs="Times New Roman"/>
                <w:sz w:val="28"/>
                <w:szCs w:val="28"/>
              </w:rPr>
            </w:pPr>
          </w:p>
          <w:p w:rsidR="002F0B70" w:rsidRDefault="002113CB">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G‘azal tahlili.  </w:t>
            </w:r>
          </w:p>
        </w:tc>
        <w:tc>
          <w:tcPr>
            <w:tcW w:w="1133" w:type="dxa"/>
            <w:vMerge w:val="restart"/>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r>
      <w:tr w:rsidR="002F0B70">
        <w:trPr>
          <w:trHeight w:val="372"/>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412"/>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2F0B70">
        <w:trPr>
          <w:trHeight w:val="456"/>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74"/>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72"/>
        </w:trPr>
        <w:tc>
          <w:tcPr>
            <w:tcW w:w="1984"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6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133" w:type="dxa"/>
            <w:vMerge/>
            <w:shd w:val="clear" w:color="auto" w:fill="auto"/>
            <w:vAlign w:val="center"/>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750"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Tahliliy</w:t>
            </w:r>
          </w:p>
        </w:tc>
      </w:tr>
      <w:tr w:rsidR="002F0B70">
        <w:trPr>
          <w:trHeight w:val="340"/>
        </w:trPr>
        <w:tc>
          <w:tcPr>
            <w:tcW w:w="1984" w:type="dxa"/>
            <w:shd w:val="clear" w:color="auto" w:fill="auto"/>
          </w:tcPr>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3687" w:type="dxa"/>
            <w:shd w:val="clear" w:color="auto" w:fill="auto"/>
            <w:vAlign w:val="center"/>
          </w:tcPr>
          <w:p w:rsidR="002F0B70" w:rsidRDefault="002F0B70">
            <w:pPr>
              <w:widowControl w:val="0"/>
              <w:spacing w:line="276" w:lineRule="auto"/>
              <w:jc w:val="both"/>
              <w:rPr>
                <w:rFonts w:ascii="Times New Roman" w:eastAsia="Times New Roman" w:hAnsi="Times New Roman" w:cs="Times New Roman"/>
                <w:color w:val="000000"/>
                <w:sz w:val="28"/>
                <w:szCs w:val="28"/>
              </w:rPr>
            </w:pPr>
          </w:p>
        </w:tc>
        <w:tc>
          <w:tcPr>
            <w:tcW w:w="1133" w:type="dxa"/>
            <w:shd w:val="clear" w:color="auto" w:fill="auto"/>
            <w:vAlign w:val="center"/>
          </w:tcPr>
          <w:p w:rsidR="002F0B70" w:rsidRDefault="002113CB">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2750" w:type="dxa"/>
            <w:shd w:val="clear" w:color="auto" w:fill="auto"/>
          </w:tcPr>
          <w:p w:rsidR="002F0B70" w:rsidRDefault="002F0B70">
            <w:pPr>
              <w:widowControl w:val="0"/>
              <w:spacing w:line="276" w:lineRule="auto"/>
              <w:jc w:val="both"/>
              <w:rPr>
                <w:rFonts w:ascii="Times New Roman" w:eastAsia="Times New Roman" w:hAnsi="Times New Roman" w:cs="Times New Roman"/>
                <w:sz w:val="28"/>
                <w:szCs w:val="28"/>
              </w:rPr>
            </w:pPr>
          </w:p>
        </w:tc>
      </w:tr>
    </w:tbl>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E0223D" w:rsidRDefault="00E0223D">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113CB" w:rsidP="00E0223D">
      <w:pPr>
        <w:numPr>
          <w:ilvl w:val="0"/>
          <w:numId w:val="1"/>
        </w:numPr>
        <w:pBdr>
          <w:top w:val="nil"/>
          <w:left w:val="nil"/>
          <w:bottom w:val="nil"/>
          <w:right w:val="nil"/>
          <w:between w:val="nil"/>
        </w:pBdr>
        <w:spacing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Ona tili va adabiyot fanidan bilimlarni baholashning test sinovi qismlari  boʻyicha qiyosiy koʻrsatkichlar</w:t>
      </w:r>
    </w:p>
    <w:tbl>
      <w:tblPr>
        <w:tblStyle w:val="ad"/>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701"/>
        <w:gridCol w:w="1418"/>
        <w:gridCol w:w="1134"/>
        <w:gridCol w:w="1559"/>
        <w:gridCol w:w="1418"/>
      </w:tblGrid>
      <w:tr w:rsidR="002F0B70">
        <w:tc>
          <w:tcPr>
            <w:tcW w:w="426"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984"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701"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418"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559"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ballar</w:t>
            </w:r>
          </w:p>
        </w:tc>
        <w:tc>
          <w:tcPr>
            <w:tcW w:w="1418" w:type="dxa"/>
            <w:vAlign w:val="center"/>
          </w:tcPr>
          <w:p w:rsidR="002F0B70" w:rsidRDefault="002113CB">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 igan aqliy  faoliyat turi</w:t>
            </w:r>
          </w:p>
        </w:tc>
      </w:tr>
      <w:tr w:rsidR="002F0B70">
        <w:tc>
          <w:tcPr>
            <w:tcW w:w="426" w:type="dxa"/>
            <w:vAlign w:val="center"/>
          </w:tcPr>
          <w:p w:rsidR="002F0B70" w:rsidRDefault="002F0B70">
            <w:pPr>
              <w:spacing w:line="276" w:lineRule="auto"/>
              <w:jc w:val="both"/>
              <w:rPr>
                <w:rFonts w:ascii="Times New Roman" w:eastAsia="Times New Roman" w:hAnsi="Times New Roman" w:cs="Times New Roman"/>
                <w:sz w:val="28"/>
                <w:szCs w:val="28"/>
              </w:rPr>
            </w:pPr>
          </w:p>
        </w:tc>
        <w:tc>
          <w:tcPr>
            <w:tcW w:w="1984"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ona tili va adabiyot fani bo‘yicha umumiy tayyorgarligini baholash</w:t>
            </w:r>
          </w:p>
        </w:tc>
        <w:tc>
          <w:tcPr>
            <w:tcW w:w="1701"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 V</w:t>
            </w:r>
          </w:p>
        </w:tc>
        <w:tc>
          <w:tcPr>
            <w:tcW w:w="1418"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134"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Nizom asosida </w:t>
            </w:r>
          </w:p>
        </w:tc>
        <w:tc>
          <w:tcPr>
            <w:tcW w:w="1559"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ball</w:t>
            </w:r>
          </w:p>
        </w:tc>
        <w:tc>
          <w:tcPr>
            <w:tcW w:w="1418" w:type="dxa"/>
            <w:vAlign w:val="center"/>
          </w:tcPr>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 – 20 ta</w:t>
            </w:r>
          </w:p>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 – 10 ta</w:t>
            </w:r>
          </w:p>
          <w:p w:rsidR="002F0B70" w:rsidRDefault="002113C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 qilish – 10 ta</w:t>
            </w:r>
          </w:p>
        </w:tc>
      </w:tr>
    </w:tbl>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F0B70">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F0B70" w:rsidRDefault="002113CB" w:rsidP="00E0223D">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Ona tili va adabiyotfani bo‘yicha test sinovida pedagoglar bilim darajasiga  qo‘yiladigan talablar (ko‘nikmalar) kodifikatori</w:t>
      </w:r>
    </w:p>
    <w:p w:rsidR="002F0B70" w:rsidRDefault="002113CB">
      <w:pPr>
        <w:spacing w:after="0" w:line="276" w:lineRule="auto"/>
        <w:ind w:firstLine="8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Ona tili va adabiyot fanidan bilimlarni baholashda test sinovi topshiriqlarini tuzish uchun ona tili va adabiyot fani sohalari mazmun elementlari kodifikatori umumtaʼlim muassasalari pedagoglariga qoʻyiladigan malaka talablari va ona tili va adabiyot fani </w:t>
      </w:r>
      <w:r>
        <w:rPr>
          <w:rFonts w:ascii="Times New Roman" w:eastAsia="Times New Roman" w:hAnsi="Times New Roman" w:cs="Times New Roman"/>
          <w:sz w:val="28"/>
          <w:szCs w:val="28"/>
        </w:rPr>
        <w:t xml:space="preserve">oʻquv dasturi mazmuni asosida tuzilgan. </w:t>
      </w:r>
    </w:p>
    <w:p w:rsidR="002F0B70" w:rsidRDefault="002113CB">
      <w:pPr>
        <w:widowControl w:val="0"/>
        <w:pBdr>
          <w:top w:val="nil"/>
          <w:left w:val="nil"/>
          <w:bottom w:val="nil"/>
          <w:right w:val="nil"/>
          <w:between w:val="nil"/>
        </w:pBdr>
        <w:spacing w:before="1" w:after="0" w:line="276"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Ona tili va adabiyot fani boʻyicha test sinovida oʻqituvchilarining tayyorgarlik darajasiga qoʻyiladigan talablar (koʻnikmalar)ning kodifikatori umumiy oʻrta taʼlimning Davlat taʼlim standartlari talablari va ona ti</w:t>
      </w:r>
      <w:r>
        <w:rPr>
          <w:rFonts w:ascii="Times New Roman" w:eastAsia="Times New Roman" w:hAnsi="Times New Roman" w:cs="Times New Roman"/>
          <w:color w:val="000000"/>
          <w:sz w:val="28"/>
          <w:szCs w:val="28"/>
        </w:rPr>
        <w:t>li va adabiyot fani boʻyicha nashr etilgan oʻquv adabiyotlar mazmuni asosida tuzilgan.</w:t>
      </w:r>
    </w:p>
    <w:p w:rsidR="002F0B70" w:rsidRDefault="002113CB">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Jadvalning birinchi ustunida ona tili va adabiyot</w:t>
      </w:r>
      <w:r w:rsidR="00F144B7">
        <w:rPr>
          <w:rFonts w:ascii="Times New Roman" w:eastAsia="Times New Roman" w:hAnsi="Times New Roman" w:cs="Times New Roman"/>
          <w:sz w:val="28"/>
          <w:szCs w:val="28"/>
        </w:rPr>
        <w:t xml:space="preserve"> mazmun sohalari kodi, ikkinchi</w:t>
      </w:r>
      <w:r>
        <w:rPr>
          <w:rFonts w:ascii="Times New Roman" w:eastAsia="Times New Roman" w:hAnsi="Times New Roman" w:cs="Times New Roman"/>
          <w:sz w:val="28"/>
          <w:szCs w:val="28"/>
        </w:rPr>
        <w:t xml:space="preserve"> ustunda baholanadigan mazmun elementi</w:t>
      </w:r>
      <w:r w:rsidR="00F144B7">
        <w:rPr>
          <w:rFonts w:ascii="Times New Roman" w:eastAsia="Times New Roman" w:hAnsi="Times New Roman" w:cs="Times New Roman"/>
          <w:sz w:val="28"/>
          <w:szCs w:val="28"/>
        </w:rPr>
        <w:t xml:space="preserve"> kodi va uchinchi ustunda test </w:t>
      </w:r>
      <w:r>
        <w:rPr>
          <w:rFonts w:ascii="Times New Roman" w:eastAsia="Times New Roman" w:hAnsi="Times New Roman" w:cs="Times New Roman"/>
          <w:sz w:val="28"/>
          <w:szCs w:val="28"/>
        </w:rPr>
        <w:t>sinovida baholanadigan mazmun elementi keltirilgan.</w:t>
      </w:r>
    </w:p>
    <w:p w:rsidR="002F0B70" w:rsidRDefault="002F0B70">
      <w:pPr>
        <w:widowControl w:val="0"/>
        <w:spacing w:before="47" w:line="276" w:lineRule="auto"/>
        <w:ind w:left="122" w:right="285"/>
        <w:jc w:val="both"/>
        <w:rPr>
          <w:rFonts w:ascii="Times New Roman" w:eastAsia="Times New Roman" w:hAnsi="Times New Roman" w:cs="Times New Roman"/>
          <w:sz w:val="28"/>
          <w:szCs w:val="28"/>
        </w:rPr>
      </w:pPr>
    </w:p>
    <w:tbl>
      <w:tblPr>
        <w:tblStyle w:val="ae"/>
        <w:tblW w:w="983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1943"/>
        <w:gridCol w:w="149"/>
        <w:gridCol w:w="6353"/>
      </w:tblGrid>
      <w:tr w:rsidR="002F0B70">
        <w:trPr>
          <w:trHeight w:val="1934"/>
        </w:trPr>
        <w:tc>
          <w:tcPr>
            <w:tcW w:w="1387" w:type="dxa"/>
            <w:shd w:val="clear" w:color="auto" w:fill="auto"/>
          </w:tcPr>
          <w:p w:rsidR="002F0B70" w:rsidRDefault="002113CB">
            <w:pPr>
              <w:widowControl w:val="0"/>
              <w:spacing w:before="2" w:line="276" w:lineRule="auto"/>
              <w:ind w:left="184" w:right="128" w:hanging="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1943" w:type="dxa"/>
            <w:shd w:val="clear" w:color="auto" w:fill="auto"/>
          </w:tcPr>
          <w:p w:rsidR="002F0B70" w:rsidRDefault="002113CB">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mazmun</w:t>
            </w:r>
          </w:p>
          <w:p w:rsidR="002F0B70" w:rsidRDefault="002113CB">
            <w:pPr>
              <w:widowControl w:val="0"/>
              <w:spacing w:line="276" w:lineRule="auto"/>
              <w:ind w:left="1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elementi kodi</w:t>
            </w:r>
          </w:p>
        </w:tc>
        <w:tc>
          <w:tcPr>
            <w:tcW w:w="6502" w:type="dxa"/>
            <w:gridSpan w:val="2"/>
            <w:shd w:val="clear" w:color="auto" w:fill="auto"/>
          </w:tcPr>
          <w:p w:rsidR="002F0B70" w:rsidRDefault="002113CB">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Test sinovida baholanadigan mazmun elementi</w:t>
            </w:r>
          </w:p>
        </w:tc>
      </w:tr>
      <w:tr w:rsidR="002F0B70">
        <w:trPr>
          <w:trHeight w:val="669"/>
        </w:trPr>
        <w:tc>
          <w:tcPr>
            <w:tcW w:w="9832" w:type="dxa"/>
            <w:gridSpan w:val="4"/>
            <w:shd w:val="clear" w:color="auto" w:fill="auto"/>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FONETIKA VA ORFOGRAFIYA</w:t>
            </w:r>
          </w:p>
        </w:tc>
      </w:tr>
      <w:tr w:rsidR="002F0B70" w:rsidTr="00F144B7">
        <w:trPr>
          <w:trHeight w:val="273"/>
        </w:trPr>
        <w:tc>
          <w:tcPr>
            <w:tcW w:w="1387" w:type="dxa"/>
            <w:vMerge w:val="restart"/>
            <w:shd w:val="clear" w:color="auto" w:fill="auto"/>
          </w:tcPr>
          <w:p w:rsidR="002F0B70" w:rsidRDefault="002F0B70">
            <w:pPr>
              <w:widowControl w:val="0"/>
              <w:spacing w:before="2" w:line="276" w:lineRule="auto"/>
              <w:ind w:right="128"/>
              <w:jc w:val="both"/>
              <w:rPr>
                <w:rFonts w:ascii="Times New Roman" w:eastAsia="Times New Roman" w:hAnsi="Times New Roman" w:cs="Times New Roman"/>
                <w:b/>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So‘zlar imlosi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Nutq tovushlari, bo‘g‘in, urgu‘</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Fonetik hodisalar</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|O‘zbek xalq og‘zaki ijodi va dunyo folklori</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LEKSIKOLOGIYA VA FRAZEOLOGIYA</w:t>
            </w:r>
          </w:p>
        </w:tc>
      </w:tr>
      <w:tr w:rsidR="002F0B70" w:rsidTr="00F144B7">
        <w:trPr>
          <w:trHeight w:val="409"/>
        </w:trPr>
        <w:tc>
          <w:tcPr>
            <w:tcW w:w="1387" w:type="dxa"/>
            <w:vMerge w:val="restart"/>
            <w:shd w:val="clear" w:color="auto" w:fill="auto"/>
            <w:vAlign w:val="center"/>
          </w:tcPr>
          <w:p w:rsidR="002F0B70" w:rsidRDefault="002113CB" w:rsidP="00F144B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502" w:type="dxa"/>
            <w:gridSpan w:val="2"/>
            <w:shd w:val="clear" w:color="auto" w:fill="auto"/>
            <w:vAlign w:val="center"/>
          </w:tcPr>
          <w:p w:rsidR="002F0B70" w:rsidRDefault="002113CB" w:rsidP="00F144B7">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So‘zlarning leksik ma’nosi</w:t>
            </w:r>
          </w:p>
        </w:tc>
      </w:tr>
      <w:tr w:rsidR="002F0B70" w:rsidTr="00F144B7">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02" w:type="dxa"/>
            <w:gridSpan w:val="2"/>
            <w:shd w:val="clear" w:color="auto" w:fill="auto"/>
            <w:vAlign w:val="center"/>
          </w:tcPr>
          <w:p w:rsidR="002F0B70" w:rsidRDefault="002113CB" w:rsidP="00F144B7">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O‘z va ko‘chma ma’no</w:t>
            </w:r>
          </w:p>
        </w:tc>
      </w:tr>
      <w:tr w:rsidR="002F0B70" w:rsidTr="00F144B7">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502" w:type="dxa"/>
            <w:gridSpan w:val="2"/>
            <w:shd w:val="clear" w:color="auto" w:fill="auto"/>
            <w:vAlign w:val="center"/>
          </w:tcPr>
          <w:p w:rsidR="002F0B70" w:rsidRDefault="002113CB" w:rsidP="00F144B7">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Iboralar</w:t>
            </w:r>
          </w:p>
        </w:tc>
      </w:tr>
      <w:tr w:rsidR="002F0B70" w:rsidTr="00F144B7">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502" w:type="dxa"/>
            <w:gridSpan w:val="2"/>
            <w:shd w:val="clear" w:color="auto" w:fill="auto"/>
            <w:vAlign w:val="center"/>
          </w:tcPr>
          <w:p w:rsidR="002F0B70" w:rsidRDefault="002113CB" w:rsidP="00F144B7">
            <w:pPr>
              <w:widowControl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Omonim, paronim, sinonim va antonimlar</w:t>
            </w:r>
          </w:p>
        </w:tc>
      </w:tr>
      <w:tr w:rsidR="002F0B70" w:rsidTr="00F144B7">
        <w:trPr>
          <w:trHeight w:val="920"/>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502" w:type="dxa"/>
            <w:gridSpan w:val="2"/>
            <w:shd w:val="clear" w:color="auto" w:fill="auto"/>
            <w:vAlign w:val="center"/>
          </w:tcPr>
          <w:p w:rsidR="002F0B70" w:rsidRDefault="002113CB" w:rsidP="00F144B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Qadimgi turkiy adabiyot va qadimgi dunyo adabiyoti (Koshg‘ariy, Yusuf Xos Hojib, Rabg‘uziy, Yassaviy, Homer…)</w:t>
            </w:r>
          </w:p>
        </w:tc>
      </w:tr>
      <w:tr w:rsidR="002F0B70" w:rsidTr="00F144B7">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vAlign w:val="center"/>
          </w:tcPr>
          <w:p w:rsidR="002F0B70" w:rsidRDefault="002113CB" w:rsidP="00F144B7">
            <w:pPr>
              <w:widowControl w:val="0"/>
              <w:spacing w:line="276" w:lineRule="auto"/>
              <w:ind w:left="4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502" w:type="dxa"/>
            <w:gridSpan w:val="2"/>
            <w:shd w:val="clear" w:color="auto" w:fill="auto"/>
            <w:vAlign w:val="center"/>
          </w:tcPr>
          <w:p w:rsidR="002F0B70" w:rsidRDefault="002113CB" w:rsidP="00F144B7">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XIV–XV asrlar adabiyoti (Lutfiy, Xoja, Navoiy, Bobur, Ogahiy, Nodira, Uvaysiy, Mashrab, Anbar Otin…)</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MORFEMIKA. SO‘Z YASALISHI</w:t>
            </w:r>
          </w:p>
        </w:tc>
      </w:tr>
      <w:tr w:rsidR="00F144B7" w:rsidTr="00F144B7">
        <w:trPr>
          <w:trHeight w:val="409"/>
        </w:trPr>
        <w:tc>
          <w:tcPr>
            <w:tcW w:w="1387" w:type="dxa"/>
            <w:vMerge w:val="restart"/>
            <w:shd w:val="clear" w:color="auto" w:fill="auto"/>
            <w:vAlign w:val="center"/>
          </w:tcPr>
          <w:p w:rsidR="00F144B7" w:rsidRDefault="00F144B7" w:rsidP="00F144B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So‘z yasalishi</w:t>
            </w:r>
          </w:p>
        </w:tc>
      </w:tr>
      <w:tr w:rsidR="00F144B7">
        <w:trPr>
          <w:trHeight w:val="409"/>
        </w:trPr>
        <w:tc>
          <w:tcPr>
            <w:tcW w:w="1387" w:type="dxa"/>
            <w:vMerge/>
            <w:shd w:val="clear" w:color="auto" w:fill="auto"/>
          </w:tcPr>
          <w:p w:rsidR="00F144B7" w:rsidRDefault="00F144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So‘z tarkibi</w:t>
            </w:r>
          </w:p>
        </w:tc>
      </w:tr>
      <w:tr w:rsidR="00F144B7">
        <w:trPr>
          <w:trHeight w:val="409"/>
        </w:trPr>
        <w:tc>
          <w:tcPr>
            <w:tcW w:w="1387" w:type="dxa"/>
            <w:vMerge/>
            <w:shd w:val="clear" w:color="auto" w:fill="auto"/>
          </w:tcPr>
          <w:p w:rsidR="00F144B7" w:rsidRDefault="00F144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Qo‘shimchalar tasnifi</w:t>
            </w:r>
          </w:p>
        </w:tc>
      </w:tr>
      <w:tr w:rsidR="00F144B7">
        <w:trPr>
          <w:trHeight w:val="409"/>
        </w:trPr>
        <w:tc>
          <w:tcPr>
            <w:tcW w:w="1387" w:type="dxa"/>
            <w:vMerge/>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Jahon adabiyoti: Saavedra, Oskar Uayld, Shekspir, Lengston Xyust, Servantes, Janni Rodari, Chexov, Remark, Dumbadze, Artur Konan Doyl…</w:t>
            </w:r>
          </w:p>
        </w:tc>
      </w:tr>
      <w:tr w:rsidR="00F144B7">
        <w:trPr>
          <w:trHeight w:val="409"/>
        </w:trPr>
        <w:tc>
          <w:tcPr>
            <w:tcW w:w="1387" w:type="dxa"/>
            <w:vMerge/>
            <w:shd w:val="clear" w:color="auto" w:fill="auto"/>
          </w:tcPr>
          <w:p w:rsidR="00F144B7" w:rsidRDefault="00F144B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O‘zbek  adabiyoti: Qodiriy, Abdusaid Ko’chimov, Azim Suyun, Xurshid Davron, Odil Yoqubov, Pirimqul Qodirov…</w:t>
            </w:r>
          </w:p>
        </w:tc>
      </w:tr>
      <w:tr w:rsidR="00F144B7">
        <w:trPr>
          <w:trHeight w:val="409"/>
        </w:trPr>
        <w:tc>
          <w:tcPr>
            <w:tcW w:w="1387" w:type="dxa"/>
            <w:vMerge/>
            <w:tcBorders>
              <w:bottom w:val="single" w:sz="4" w:space="0" w:color="000000"/>
            </w:tcBorders>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p>
        </w:tc>
        <w:tc>
          <w:tcPr>
            <w:tcW w:w="1943" w:type="dxa"/>
            <w:shd w:val="clear" w:color="auto" w:fill="auto"/>
          </w:tcPr>
          <w:p w:rsidR="00F144B7" w:rsidRDefault="00F144B7">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502" w:type="dxa"/>
            <w:gridSpan w:val="2"/>
            <w:shd w:val="clear" w:color="auto" w:fill="auto"/>
          </w:tcPr>
          <w:p w:rsidR="00F144B7" w:rsidRDefault="00F144B7">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Cho‘lpon, Matnazar Abdulhakim, Isajon Sulton…</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MORFOLOGIYA</w:t>
            </w:r>
          </w:p>
        </w:tc>
      </w:tr>
      <w:tr w:rsidR="002F0B70" w:rsidTr="00F144B7">
        <w:trPr>
          <w:trHeight w:val="380"/>
        </w:trPr>
        <w:tc>
          <w:tcPr>
            <w:tcW w:w="1387" w:type="dxa"/>
            <w:vMerge w:val="restart"/>
            <w:shd w:val="clear" w:color="auto" w:fill="auto"/>
            <w:vAlign w:val="center"/>
          </w:tcPr>
          <w:p w:rsidR="002F0B70" w:rsidRDefault="002113CB" w:rsidP="00F144B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Ot, sifat, son.</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Olmosh, ravish, fe’l.</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Yordamchi so‘z turkumlari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Alohida olingan so‘zlar      </w:t>
            </w:r>
          </w:p>
        </w:tc>
      </w:tr>
      <w:tr w:rsidR="002F0B70" w:rsidTr="00F144B7">
        <w:trPr>
          <w:trHeight w:val="861"/>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Jahon adabiyoti: Chingiz Aytmatov, Rasul Hamzatov, Ibroyim Yusupov, Pushkin, O‘ljas Sulaymonov, Yesenin, Thakur.</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XX asr o‘zbek adabiyoti (nasr):G‘afur G‘ulom, Oybek,      Abdulla Qahhor, Said Ahmad, Shukur Xolmirzayev… </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XX asr o‘zbek adabiyoti (nazm): Muhammad Yusuf, Usmon Azim, Rauf Parfi, Iqbol Mirzo, Xurshid Davron, Hamza Imonberdiyev…</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 asr o‘zbek adabiyoti (dramaturgiya): M.Shayxzoda A.Oripov, Sh. Boshbekov, Fitrat...</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SINTAKSIS VA TINISH BELGILARI</w:t>
            </w:r>
          </w:p>
        </w:tc>
      </w:tr>
      <w:tr w:rsidR="002F0B70" w:rsidTr="00F144B7">
        <w:trPr>
          <w:trHeight w:val="409"/>
        </w:trPr>
        <w:tc>
          <w:tcPr>
            <w:tcW w:w="1387" w:type="dxa"/>
            <w:vMerge w:val="restart"/>
            <w:shd w:val="clear" w:color="auto" w:fill="auto"/>
            <w:vAlign w:val="center"/>
          </w:tcPr>
          <w:p w:rsidR="002F0B70" w:rsidRDefault="002113CB" w:rsidP="00F144B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So‘z birikmasi, gapda so‘zlarning bog‘lanishi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Gap bo‘laklari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202124"/>
                <w:sz w:val="28"/>
                <w:szCs w:val="28"/>
                <w:shd w:val="clear" w:color="auto" w:fill="F8F9FA"/>
              </w:rPr>
              <w:t>Qo‘shma gaplar</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Mustaqillik davri adabiyoti</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USLUBIYAT</w:t>
            </w:r>
          </w:p>
        </w:tc>
      </w:tr>
      <w:tr w:rsidR="002F0B70" w:rsidTr="00F144B7">
        <w:trPr>
          <w:trHeight w:val="409"/>
        </w:trPr>
        <w:tc>
          <w:tcPr>
            <w:tcW w:w="1387" w:type="dxa"/>
            <w:vMerge w:val="restart"/>
            <w:shd w:val="clear" w:color="auto" w:fill="auto"/>
            <w:vAlign w:val="center"/>
          </w:tcPr>
          <w:p w:rsidR="002F0B70" w:rsidRDefault="002113CB" w:rsidP="00F144B7">
            <w:pPr>
              <w:widowControl w:val="0"/>
              <w:spacing w:before="2" w:line="276" w:lineRule="auto"/>
              <w:ind w:right="1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Nutq uslublari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Uslubiy xatolar</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Mumtoz lug‘at</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Adabiyot nazariyasi: aruz vazni</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Barmoq vazni  </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092" w:type="dxa"/>
            <w:gridSpan w:val="2"/>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6353" w:type="dxa"/>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Badiiy san’atlar</w:t>
            </w:r>
          </w:p>
        </w:tc>
      </w:tr>
      <w:tr w:rsidR="002F0B70" w:rsidTr="00F144B7">
        <w:trPr>
          <w:trHeight w:val="409"/>
        </w:trPr>
        <w:tc>
          <w:tcPr>
            <w:tcW w:w="9832" w:type="dxa"/>
            <w:gridSpan w:val="4"/>
            <w:shd w:val="clear" w:color="auto" w:fill="auto"/>
            <w:vAlign w:val="center"/>
          </w:tcPr>
          <w:p w:rsidR="002F0B70" w:rsidRDefault="00F144B7" w:rsidP="00F144B7">
            <w:pPr>
              <w:widowControl w:val="0"/>
              <w:numPr>
                <w:ilvl w:val="0"/>
                <w:numId w:val="5"/>
              </w:num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O‘QIB TUSHUNISH VA ADABIY O‘QISH</w:t>
            </w:r>
          </w:p>
        </w:tc>
      </w:tr>
      <w:tr w:rsidR="002F0B70" w:rsidTr="00F144B7">
        <w:trPr>
          <w:trHeight w:val="409"/>
        </w:trPr>
        <w:tc>
          <w:tcPr>
            <w:tcW w:w="1387" w:type="dxa"/>
            <w:vMerge w:val="restart"/>
            <w:shd w:val="clear" w:color="auto" w:fill="auto"/>
            <w:vAlign w:val="center"/>
          </w:tcPr>
          <w:p w:rsidR="002F0B70" w:rsidRDefault="002113CB" w:rsidP="00F144B7">
            <w:pPr>
              <w:widowControl w:val="0"/>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Nasriy matnni o‘qib tushunish.</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G‘azal tahlil qilish – nasriy bayonini anglash.</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G‘azal tahlilida qofiya turini, vaznini, badiiy san’atlarini topa olish.</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Ilmiy matnni o‘qib tushunish.</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Chizma va diagrammalarni anglash (matn asosida)</w:t>
            </w:r>
          </w:p>
        </w:tc>
      </w:tr>
      <w:tr w:rsidR="002F0B70">
        <w:trPr>
          <w:trHeight w:val="409"/>
        </w:trPr>
        <w:tc>
          <w:tcPr>
            <w:tcW w:w="1387" w:type="dxa"/>
            <w:vMerge/>
            <w:shd w:val="clear" w:color="auto" w:fill="auto"/>
          </w:tcPr>
          <w:p w:rsidR="002F0B70" w:rsidRDefault="002F0B7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43" w:type="dxa"/>
            <w:shd w:val="clear" w:color="auto" w:fill="auto"/>
          </w:tcPr>
          <w:p w:rsidR="002F0B70" w:rsidRDefault="002113CB">
            <w:pPr>
              <w:widowControl w:val="0"/>
              <w:spacing w:line="276" w:lineRule="auto"/>
              <w:ind w:left="4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6502" w:type="dxa"/>
            <w:gridSpan w:val="2"/>
            <w:shd w:val="clear" w:color="auto" w:fill="auto"/>
          </w:tcPr>
          <w:p w:rsidR="002F0B70" w:rsidRDefault="002113CB">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Nasriy matndagi ibora va jumlalar mazmunini anglash.</w:t>
            </w:r>
          </w:p>
        </w:tc>
      </w:tr>
    </w:tbl>
    <w:p w:rsidR="002F0B70" w:rsidRDefault="002F0B70">
      <w:pPr>
        <w:spacing w:line="276" w:lineRule="auto"/>
        <w:jc w:val="both"/>
        <w:rPr>
          <w:rFonts w:ascii="Times New Roman" w:eastAsia="Times New Roman" w:hAnsi="Times New Roman" w:cs="Times New Roman"/>
          <w:b/>
          <w:sz w:val="28"/>
          <w:szCs w:val="28"/>
        </w:rPr>
      </w:pPr>
    </w:p>
    <w:p w:rsidR="002F0B70" w:rsidRDefault="002113CB" w:rsidP="00F144B7">
      <w:pPr>
        <w:numPr>
          <w:ilvl w:val="0"/>
          <w:numId w:val="3"/>
        </w:numPr>
        <w:pBdr>
          <w:top w:val="nil"/>
          <w:left w:val="nil"/>
          <w:bottom w:val="nil"/>
          <w:right w:val="nil"/>
          <w:between w:val="nil"/>
        </w:pBdr>
        <w:spacing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Foydalanishga tavsiya etiladigan asosiy va qo‘shimcha adabiyotlar</w:t>
      </w:r>
    </w:p>
    <w:p w:rsidR="002F0B70" w:rsidRDefault="002113CB" w:rsidP="00F144B7">
      <w:pPr>
        <w:spacing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Ona tili</w:t>
      </w:r>
    </w:p>
    <w:p w:rsidR="002F0B70" w:rsidRDefault="00F144B7" w:rsidP="00F144B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Ona tili, 5-sinf. I qism. K.Mavlonova, S.Qo‘ldosheva, N.Hakimova, M.</w:t>
      </w:r>
      <w:r w:rsidR="002113CB">
        <w:rPr>
          <w:rFonts w:ascii="Times New Roman" w:eastAsia="Times New Roman" w:hAnsi="Times New Roman" w:cs="Times New Roman"/>
          <w:sz w:val="28"/>
          <w:szCs w:val="28"/>
        </w:rPr>
        <w:t xml:space="preserve">Siddiqov. Toshkent – 2024. </w:t>
      </w:r>
      <w:r>
        <w:rPr>
          <w:rFonts w:ascii="Times New Roman" w:eastAsia="Times New Roman" w:hAnsi="Times New Roman" w:cs="Times New Roman"/>
          <w:sz w:val="28"/>
          <w:szCs w:val="28"/>
        </w:rPr>
        <w:t>2. Ona tili, 6-sinf. I.Azimova, K.Mavlonova, S.Quronov, Sh.</w:t>
      </w:r>
      <w:r w:rsidR="002113CB">
        <w:rPr>
          <w:rFonts w:ascii="Times New Roman" w:eastAsia="Times New Roman" w:hAnsi="Times New Roman" w:cs="Times New Roman"/>
          <w:sz w:val="28"/>
          <w:szCs w:val="28"/>
        </w:rPr>
        <w:t xml:space="preserve">Tursun, </w:t>
      </w:r>
      <w:r>
        <w:rPr>
          <w:rFonts w:ascii="Times New Roman" w:eastAsia="Times New Roman" w:hAnsi="Times New Roman" w:cs="Times New Roman"/>
          <w:sz w:val="28"/>
          <w:szCs w:val="28"/>
        </w:rPr>
        <w:t>N.Hakimova, M.</w:t>
      </w:r>
      <w:r w:rsidR="002113CB">
        <w:rPr>
          <w:rFonts w:ascii="Times New Roman" w:eastAsia="Times New Roman" w:hAnsi="Times New Roman" w:cs="Times New Roman"/>
          <w:sz w:val="28"/>
          <w:szCs w:val="28"/>
        </w:rPr>
        <w:t>Siddiqov. Toshkent – 2022.</w:t>
      </w:r>
    </w:p>
    <w:p w:rsidR="002F0B70" w:rsidRDefault="00F144B7"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Ona tili, 7-sinf. I.Azimova, K.Mavlonova, S.Quronov, Sh.</w:t>
      </w:r>
      <w:r w:rsidR="002113CB">
        <w:rPr>
          <w:rFonts w:ascii="Times New Roman" w:eastAsia="Times New Roman" w:hAnsi="Times New Roman" w:cs="Times New Roman"/>
          <w:sz w:val="28"/>
          <w:szCs w:val="28"/>
        </w:rPr>
        <w:t xml:space="preserve">Tursun, </w:t>
      </w:r>
      <w:r>
        <w:rPr>
          <w:rFonts w:ascii="Times New Roman" w:eastAsia="Times New Roman" w:hAnsi="Times New Roman" w:cs="Times New Roman"/>
          <w:sz w:val="28"/>
          <w:szCs w:val="28"/>
        </w:rPr>
        <w:t>N.Hakimova, M.</w:t>
      </w:r>
      <w:r w:rsidR="002113CB">
        <w:rPr>
          <w:rFonts w:ascii="Times New Roman" w:eastAsia="Times New Roman" w:hAnsi="Times New Roman" w:cs="Times New Roman"/>
          <w:sz w:val="28"/>
          <w:szCs w:val="28"/>
        </w:rPr>
        <w:t>Siddiqov. Toshkent – 2022.</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Ona tili, 8-sinf. M.Qod</w:t>
      </w:r>
      <w:r>
        <w:rPr>
          <w:rFonts w:ascii="Times New Roman" w:eastAsia="Times New Roman" w:hAnsi="Times New Roman" w:cs="Times New Roman"/>
          <w:sz w:val="28"/>
          <w:szCs w:val="28"/>
        </w:rPr>
        <w:t>irov, H.Ne’matov, M.Abduraimova, R.Sayfullayeva, B.Mengliyev. Toshkent – 2019.</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Ona tili. 9-sinf. N.Mahmudov, A.Nurmonov, A.Sobirov. Toshkent – 2019.</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Ona tili, 10-sinf. B.Mengliyev, Sh.Abdurahim, K.Mavlonova, M.Siddiqov, </w:t>
      </w:r>
      <w:r>
        <w:rPr>
          <w:rFonts w:ascii="Times New Roman" w:eastAsia="Times New Roman" w:hAnsi="Times New Roman" w:cs="Times New Roman"/>
          <w:sz w:val="28"/>
          <w:szCs w:val="28"/>
        </w:rPr>
        <w:br/>
        <w:t>S.Atoyeva. Toshkent – 2022.</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Ona tili, 11-sinf (I, II qism) N.Mahmudov, Y.Odilov, G.Ziyodullayeva. </w:t>
      </w:r>
      <w:r w:rsidR="00F144B7">
        <w:rPr>
          <w:rFonts w:ascii="Times New Roman" w:eastAsia="Times New Roman" w:hAnsi="Times New Roman" w:cs="Times New Roman"/>
          <w:sz w:val="28"/>
          <w:szCs w:val="28"/>
        </w:rPr>
        <w:br/>
      </w:r>
      <w:r>
        <w:rPr>
          <w:rFonts w:ascii="Times New Roman" w:eastAsia="Times New Roman" w:hAnsi="Times New Roman" w:cs="Times New Roman"/>
          <w:sz w:val="28"/>
          <w:szCs w:val="28"/>
        </w:rPr>
        <w:t>1-qism; B.Mengliyev, Sh.Toshmirzayeva, S.Atoyeva, S.Majidova. 2-qism.</w:t>
      </w:r>
    </w:p>
    <w:p w:rsidR="002F0B70" w:rsidRDefault="002F0B70" w:rsidP="00F144B7">
      <w:pPr>
        <w:widowControl w:val="0"/>
        <w:spacing w:after="0" w:line="276" w:lineRule="auto"/>
        <w:ind w:firstLine="709"/>
        <w:jc w:val="both"/>
        <w:rPr>
          <w:rFonts w:ascii="Times New Roman" w:eastAsia="Times New Roman" w:hAnsi="Times New Roman" w:cs="Times New Roman"/>
          <w:sz w:val="28"/>
          <w:szCs w:val="28"/>
        </w:rPr>
      </w:pPr>
    </w:p>
    <w:p w:rsidR="002F0B70" w:rsidRDefault="002113CB" w:rsidP="00F144B7">
      <w:pPr>
        <w:widowControl w:val="0"/>
        <w:spacing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Adabiyot</w:t>
      </w:r>
    </w:p>
    <w:p w:rsidR="002F0B70" w:rsidRDefault="00F144B7"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Adabiyot, 5-sinf I qism. Q.Yo‘ldoshev, S.Qambarova, D.To‘xliyeva, N.Yusufjonova, O.Olimjonov</w:t>
      </w:r>
      <w:r w:rsidR="002113CB">
        <w:rPr>
          <w:rFonts w:ascii="Times New Roman" w:eastAsia="Times New Roman" w:hAnsi="Times New Roman" w:cs="Times New Roman"/>
          <w:sz w:val="28"/>
          <w:szCs w:val="28"/>
        </w:rPr>
        <w:t xml:space="preserve">. Toshkent – 2024. </w:t>
      </w:r>
    </w:p>
    <w:p w:rsidR="002F0B70" w:rsidRDefault="00F144B7"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113CB">
        <w:rPr>
          <w:rFonts w:ascii="Times New Roman" w:eastAsia="Times New Roman" w:hAnsi="Times New Roman" w:cs="Times New Roman"/>
          <w:sz w:val="28"/>
          <w:szCs w:val="28"/>
        </w:rPr>
        <w:t xml:space="preserve">Adabiyot, </w:t>
      </w:r>
      <w:r>
        <w:rPr>
          <w:rFonts w:ascii="Times New Roman" w:eastAsia="Times New Roman" w:hAnsi="Times New Roman" w:cs="Times New Roman"/>
          <w:sz w:val="28"/>
          <w:szCs w:val="28"/>
        </w:rPr>
        <w:t>6-sinf. Z.Mirzayeva, K.Jalilov.</w:t>
      </w:r>
      <w:r w:rsidR="002113CB">
        <w:rPr>
          <w:rFonts w:ascii="Times New Roman" w:eastAsia="Times New Roman" w:hAnsi="Times New Roman" w:cs="Times New Roman"/>
          <w:sz w:val="28"/>
          <w:szCs w:val="28"/>
        </w:rPr>
        <w:t>Toshkent– 2022.</w:t>
      </w:r>
    </w:p>
    <w:p w:rsidR="002F0B70" w:rsidRDefault="00F144B7"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113CB">
        <w:rPr>
          <w:rFonts w:ascii="Times New Roman" w:eastAsia="Times New Roman" w:hAnsi="Times New Roman" w:cs="Times New Roman"/>
          <w:sz w:val="28"/>
          <w:szCs w:val="28"/>
        </w:rPr>
        <w:t xml:space="preserve">Adabiyot, </w:t>
      </w:r>
      <w:r>
        <w:rPr>
          <w:rFonts w:ascii="Times New Roman" w:eastAsia="Times New Roman" w:hAnsi="Times New Roman" w:cs="Times New Roman"/>
          <w:sz w:val="28"/>
          <w:szCs w:val="28"/>
        </w:rPr>
        <w:t>7-sinf. Z.Mirzayeva, K.Jalilov.</w:t>
      </w:r>
      <w:r w:rsidR="002113CB">
        <w:rPr>
          <w:rFonts w:ascii="Times New Roman" w:eastAsia="Times New Roman" w:hAnsi="Times New Roman" w:cs="Times New Roman"/>
          <w:sz w:val="28"/>
          <w:szCs w:val="28"/>
        </w:rPr>
        <w:t>Toshkent – 2022.</w:t>
      </w:r>
    </w:p>
    <w:p w:rsidR="002F0B70" w:rsidRDefault="00F144B7"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2113CB">
        <w:rPr>
          <w:rFonts w:ascii="Times New Roman" w:eastAsia="Times New Roman" w:hAnsi="Times New Roman" w:cs="Times New Roman"/>
          <w:sz w:val="28"/>
          <w:szCs w:val="28"/>
        </w:rPr>
        <w:t>Adabiyo</w:t>
      </w:r>
      <w:r w:rsidR="002113CB">
        <w:rPr>
          <w:rFonts w:ascii="Times New Roman" w:eastAsia="Times New Roman" w:hAnsi="Times New Roman" w:cs="Times New Roman"/>
          <w:sz w:val="28"/>
          <w:szCs w:val="28"/>
        </w:rPr>
        <w:t>t, 8-sinf. S.Olim, S.Ahmedov, R.Qo‘chqorov. Toshkent – 2019.</w:t>
      </w:r>
    </w:p>
    <w:p w:rsidR="002F0B70" w:rsidRPr="00F144B7" w:rsidRDefault="002113CB" w:rsidP="00F144B7">
      <w:pPr>
        <w:widowControl w:val="0"/>
        <w:spacing w:after="0" w:line="276"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5. </w:t>
      </w:r>
      <w:r w:rsidRPr="00F144B7">
        <w:rPr>
          <w:rFonts w:ascii="Times New Roman" w:eastAsia="Times New Roman" w:hAnsi="Times New Roman" w:cs="Times New Roman"/>
          <w:spacing w:val="-8"/>
          <w:sz w:val="28"/>
          <w:szCs w:val="28"/>
        </w:rPr>
        <w:t>Adabiyot, 9-sinf. Q.Yo‘ldoshev, V.Qodirov, J.Yo‘ldoshbekov. Toshkent – 2019.</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Adabiyot, 10-sinf. I, II qismlar. Z.Mirzayeva, K.Jalilov. Toshkent – 2022.</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Adabiyot, 11-sinf, I qism. B.To‘xl</w:t>
      </w:r>
      <w:r>
        <w:rPr>
          <w:rFonts w:ascii="Times New Roman" w:eastAsia="Times New Roman" w:hAnsi="Times New Roman" w:cs="Times New Roman"/>
          <w:sz w:val="28"/>
          <w:szCs w:val="28"/>
        </w:rPr>
        <w:t>iyev, B.Karimov, K.Usmonova. Toshkent – 2018.</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Adabiyot, 11-sinf, II qism. B.To‘xliyev, B.Karimov, K.Usmonova. Toshkent – 2018.</w:t>
      </w:r>
    </w:p>
    <w:p w:rsidR="002F0B70" w:rsidRDefault="002113CB" w:rsidP="00F144B7">
      <w:pPr>
        <w:widowControl w:val="0"/>
        <w:spacing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Qo‘shimcha adabiyotlar</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“G‘azallar sharhi” – Istiqlol davri o‘zbek navoiyshunosligi 27-jild. Dilnavoz Yusupova. Toshkent –</w:t>
      </w:r>
      <w:r>
        <w:rPr>
          <w:rFonts w:ascii="Times New Roman" w:eastAsia="Times New Roman" w:hAnsi="Times New Roman" w:cs="Times New Roman"/>
          <w:sz w:val="28"/>
          <w:szCs w:val="28"/>
        </w:rPr>
        <w:t xml:space="preserve"> 2022.</w:t>
      </w:r>
    </w:p>
    <w:p w:rsidR="00F144B7"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“O‘zbek tilining imlo lug‘ati”. N.M.Mahmudov tahriri ostida. "Akademnashr" 2013.</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“O‘zbek tilining izohli lug‘ati”. E.Begmatov, A.Madvaliyev, N.Mahkamov, T.Mirzayev, N.To</w:t>
      </w:r>
      <w:r w:rsidR="00F144B7">
        <w:rPr>
          <w:rFonts w:ascii="Times New Roman" w:eastAsia="Times New Roman" w:hAnsi="Times New Roman" w:cs="Times New Roman"/>
          <w:sz w:val="28"/>
          <w:szCs w:val="28"/>
        </w:rPr>
        <w:t>‘xliyev, E.Umarov,</w:t>
      </w:r>
      <w:r>
        <w:rPr>
          <w:rFonts w:ascii="Times New Roman" w:eastAsia="Times New Roman" w:hAnsi="Times New Roman" w:cs="Times New Roman"/>
          <w:sz w:val="28"/>
          <w:szCs w:val="28"/>
        </w:rPr>
        <w:t xml:space="preserve"> D.Xudoyberganova, </w:t>
      </w:r>
      <w:r>
        <w:rPr>
          <w:rFonts w:ascii="Times New Roman" w:eastAsia="Times New Roman" w:hAnsi="Times New Roman" w:cs="Times New Roman"/>
          <w:sz w:val="28"/>
          <w:szCs w:val="28"/>
        </w:rPr>
        <w:lastRenderedPageBreak/>
        <w:t>A.Hojiyev. "O‘zbekiston milliy ensik</w:t>
      </w:r>
      <w:r>
        <w:rPr>
          <w:rFonts w:ascii="Times New Roman" w:eastAsia="Times New Roman" w:hAnsi="Times New Roman" w:cs="Times New Roman"/>
          <w:sz w:val="28"/>
          <w:szCs w:val="28"/>
        </w:rPr>
        <w:t>lopediyasi", 2021.</w:t>
      </w:r>
    </w:p>
    <w:p w:rsidR="002F0B70"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Murod Muhammad Do‘st. “Lolazor” romani. “Yangi asr avlodi” nashriyoti,  2021-yil. (Asarning boshqa nashrlari ham mavjud)</w:t>
      </w:r>
    </w:p>
    <w:p w:rsidR="00F144B7" w:rsidRDefault="002113CB" w:rsidP="00F144B7">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Erkin A’zam. “Otoyining tug‘ilgan yili” G‘. G‘ulom nomidagi adabiyot va san’at nashriyoti. T. – 1981. (Asarnin</w:t>
      </w:r>
      <w:r>
        <w:rPr>
          <w:rFonts w:ascii="Times New Roman" w:eastAsia="Times New Roman" w:hAnsi="Times New Roman" w:cs="Times New Roman"/>
          <w:sz w:val="28"/>
          <w:szCs w:val="28"/>
        </w:rPr>
        <w:t>g boshqa nashrlari ham mavjud)</w:t>
      </w:r>
    </w:p>
    <w:p w:rsidR="002F0B70" w:rsidRDefault="002113CB" w:rsidP="00F144B7">
      <w:pPr>
        <w:widowControl w:val="0"/>
        <w:spacing w:after="0" w:line="276" w:lineRule="auto"/>
        <w:ind w:firstLine="709"/>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 xml:space="preserve">6. </w:t>
      </w:r>
      <w:hyperlink r:id="rId7">
        <w:r>
          <w:rPr>
            <w:rFonts w:ascii="Times New Roman" w:eastAsia="Times New Roman" w:hAnsi="Times New Roman" w:cs="Times New Roman"/>
            <w:color w:val="0000FF"/>
            <w:sz w:val="28"/>
            <w:szCs w:val="28"/>
            <w:u w:val="single"/>
          </w:rPr>
          <w:t>https://www.oecd.org/pisa/test/pisa-2022-mathematics-test-questions.htm</w:t>
        </w:r>
      </w:hyperlink>
    </w:p>
    <w:sectPr w:rsidR="002F0B7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4F1B"/>
    <w:multiLevelType w:val="multilevel"/>
    <w:tmpl w:val="25B616B2"/>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4B7471D7"/>
    <w:multiLevelType w:val="multilevel"/>
    <w:tmpl w:val="1B0CE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517BEB"/>
    <w:multiLevelType w:val="multilevel"/>
    <w:tmpl w:val="51ACBC50"/>
    <w:lvl w:ilvl="0">
      <w:start w:val="1"/>
      <w:numFmt w:val="decimal"/>
      <w:lvlText w:val="%1."/>
      <w:lvlJc w:val="left"/>
      <w:pPr>
        <w:ind w:left="570" w:hanging="360"/>
      </w:pPr>
    </w:lvl>
    <w:lvl w:ilvl="1">
      <w:start w:val="1"/>
      <w:numFmt w:val="decimal"/>
      <w:lvlText w:val="%1.%2."/>
      <w:lvlJc w:val="left"/>
      <w:pPr>
        <w:ind w:left="930" w:hanging="720"/>
      </w:pPr>
    </w:lvl>
    <w:lvl w:ilvl="2">
      <w:start w:val="1"/>
      <w:numFmt w:val="decimal"/>
      <w:lvlText w:val="%1.%2.%3."/>
      <w:lvlJc w:val="left"/>
      <w:pPr>
        <w:ind w:left="930" w:hanging="720"/>
      </w:pPr>
    </w:lvl>
    <w:lvl w:ilvl="3">
      <w:start w:val="1"/>
      <w:numFmt w:val="decimal"/>
      <w:lvlText w:val="%1.%2.%3.%4."/>
      <w:lvlJc w:val="left"/>
      <w:pPr>
        <w:ind w:left="1290" w:hanging="1080"/>
      </w:pPr>
    </w:lvl>
    <w:lvl w:ilvl="4">
      <w:start w:val="1"/>
      <w:numFmt w:val="decimal"/>
      <w:lvlText w:val="%1.%2.%3.%4.%5."/>
      <w:lvlJc w:val="left"/>
      <w:pPr>
        <w:ind w:left="1290" w:hanging="1080"/>
      </w:pPr>
    </w:lvl>
    <w:lvl w:ilvl="5">
      <w:start w:val="1"/>
      <w:numFmt w:val="decimal"/>
      <w:lvlText w:val="%1.%2.%3.%4.%5.%6."/>
      <w:lvlJc w:val="left"/>
      <w:pPr>
        <w:ind w:left="1650" w:hanging="1440"/>
      </w:pPr>
    </w:lvl>
    <w:lvl w:ilvl="6">
      <w:start w:val="1"/>
      <w:numFmt w:val="decimal"/>
      <w:lvlText w:val="%1.%2.%3.%4.%5.%6.%7."/>
      <w:lvlJc w:val="left"/>
      <w:pPr>
        <w:ind w:left="2010" w:hanging="1800"/>
      </w:pPr>
    </w:lvl>
    <w:lvl w:ilvl="7">
      <w:start w:val="1"/>
      <w:numFmt w:val="decimal"/>
      <w:lvlText w:val="%1.%2.%3.%4.%5.%6.%7.%8."/>
      <w:lvlJc w:val="left"/>
      <w:pPr>
        <w:ind w:left="2010" w:hanging="1800"/>
      </w:pPr>
    </w:lvl>
    <w:lvl w:ilvl="8">
      <w:start w:val="1"/>
      <w:numFmt w:val="decimal"/>
      <w:lvlText w:val="%1.%2.%3.%4.%5.%6.%7.%8.%9."/>
      <w:lvlJc w:val="left"/>
      <w:pPr>
        <w:ind w:left="2370" w:hanging="2160"/>
      </w:pPr>
    </w:lvl>
  </w:abstractNum>
  <w:abstractNum w:abstractNumId="3" w15:restartNumberingAfterBreak="0">
    <w:nsid w:val="679A4B70"/>
    <w:multiLevelType w:val="multilevel"/>
    <w:tmpl w:val="76C4A97C"/>
    <w:lvl w:ilvl="0">
      <w:start w:val="7"/>
      <w:numFmt w:val="upperRoman"/>
      <w:lvlText w:val="%1."/>
      <w:lvlJc w:val="left"/>
      <w:pPr>
        <w:ind w:left="1288" w:hanging="719"/>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775E16F2"/>
    <w:multiLevelType w:val="multilevel"/>
    <w:tmpl w:val="FBE64A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70"/>
    <w:rsid w:val="002113CB"/>
    <w:rsid w:val="002F0B70"/>
    <w:rsid w:val="00BF478D"/>
    <w:rsid w:val="00E0223D"/>
    <w:rsid w:val="00F1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CFF5"/>
  <w15:docId w15:val="{822944F2-DBB3-459C-AF51-70BA74F3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56"/>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ecd.org/pisa/test/pisa-2022-mathematics-test-questi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743052-9C18-42AB-BCE9-56BE3AD47004}">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14v6mg8jOA/ha9/RwTCmQFlvg==">CgMxLjAyCGguZ2pkZ3hzOAByITEzbXNQTlRUdEJUMVVpX3ByaFhhMmxQMTd4U204dW1ZTg==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2024-11-15T10:44:00Z</dcterms:created>
  <dcterms:modified xsi:type="dcterms:W3CDTF">2024-12-28T09:17:00Z</dcterms:modified>
</cp:coreProperties>
</file>