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5D86" w14:textId="50764EC9" w:rsidR="00E33898" w:rsidRPr="00571C83" w:rsidRDefault="008A3542" w:rsidP="00DA71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571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MAKTABGACHA VA MAKTAB TA’LIMI VAZIRI JAMGʻARMASI HISOBIDAN MALAKALI PEDAGOG KADRLARNI RAGʻBATLANTIRISH MAQSADIDA </w:t>
      </w:r>
      <w:r w:rsidR="00E4000D" w:rsidRPr="00571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TEXNOLOGIYA (TEXNOLOGIYA VA DIZAYN YO‘NALISHI) </w:t>
      </w:r>
      <w:r w:rsidRPr="00571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FANI MUTAXASSISLARINING BILIM VA KO‘NIKMA DARAJALARINI BAHOLASHNING TEST SINOVI SPE</w:t>
      </w:r>
      <w:r w:rsidR="00BA3FED" w:rsidRPr="00571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T</w:t>
      </w:r>
      <w:r w:rsidRPr="00571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SIFIKATSIYASI</w:t>
      </w:r>
    </w:p>
    <w:p w14:paraId="53248A7C" w14:textId="54F90EEF" w:rsidR="005E2F50" w:rsidRPr="00571C83" w:rsidRDefault="005E2F50" w:rsidP="00DA715B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 w:rsidRPr="00571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KIRISH</w:t>
      </w:r>
    </w:p>
    <w:p w14:paraId="23073B3E" w14:textId="023CB765" w:rsidR="00AD4999" w:rsidRPr="00DA715B" w:rsidRDefault="00594BDE" w:rsidP="00DA715B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O‘zbekiston Respublikasi Prezidentining “2022 — 2026-yillarda xalq ta’limini rivojlantirish bo‘yicha milliy dasturni tasdiqlash to‘g‘risida” 2022-yil 11-maydagi PF-134-son</w:t>
      </w:r>
      <w:r w:rsidR="00E4000D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hyperlink r:id="rId5" w:history="1">
        <w:r w:rsidRPr="00DA715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uz-Latn-UZ"/>
          </w:rPr>
          <w:t>Farmoni</w:t>
        </w:r>
      </w:hyperlink>
      <w:bookmarkStart w:id="0" w:name="_Hlk182588027"/>
      <w:r w:rsidR="00E4000D" w:rsidRPr="00DA715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lang w:val="uz-Latn-UZ"/>
        </w:rPr>
        <w:t xml:space="preserve"> 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ijrosi yuzasidan, shuningdek, xalq ta’limi tizimida mehnat faoliyatini amalga oshirayotgan </w:t>
      </w:r>
      <w:r w:rsidR="00094137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va o‘quvchilari yuqori natijalarga erishgan malakali pedagog kadrlarning mehnatini rag‘batlantirish hamda o‘z ustida doimiy ishlaydigan, o‘zining o‘qitish uslubiga va xalq orasida obro‘-e’tiborga ega bo‘lgan o‘qituvchilarni yanada qo‘llab-quvvatlash maqsadida Vazirlar Mahkamasining </w:t>
      </w:r>
      <w:r w:rsidR="00D408C7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2022-yil 2-avgustda </w:t>
      </w:r>
      <w:r w:rsidR="00094137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425-son </w:t>
      </w:r>
      <w:r w:rsidR="00E4000D" w:rsidRPr="00DA715B">
        <w:rPr>
          <w:rFonts w:ascii="Times New Roman" w:hAnsi="Times New Roman" w:cs="Times New Roman"/>
          <w:sz w:val="28"/>
          <w:szCs w:val="28"/>
          <w:lang w:val="uz-Latn-UZ"/>
        </w:rPr>
        <w:t>“</w:t>
      </w:r>
      <w:r w:rsidR="00094137" w:rsidRPr="00DA715B">
        <w:rPr>
          <w:rFonts w:ascii="Times New Roman" w:hAnsi="Times New Roman" w:cs="Times New Roman"/>
          <w:sz w:val="28"/>
          <w:szCs w:val="28"/>
          <w:lang w:val="uz-Latn-UZ"/>
        </w:rPr>
        <w:t>Xalq ta’limi vaziri jamg‘armasi faoliyatini tashkil etish chora-tadbirlari to‘g‘risida</w:t>
      </w:r>
      <w:r w:rsidR="00E4000D" w:rsidRPr="00DA715B">
        <w:rPr>
          <w:rFonts w:ascii="Times New Roman" w:hAnsi="Times New Roman" w:cs="Times New Roman"/>
          <w:sz w:val="28"/>
          <w:szCs w:val="28"/>
          <w:lang w:val="uz-Latn-UZ"/>
        </w:rPr>
        <w:t>”</w:t>
      </w:r>
      <w:r w:rsidR="00094137" w:rsidRPr="00DA715B">
        <w:rPr>
          <w:rFonts w:ascii="Times New Roman" w:hAnsi="Times New Roman" w:cs="Times New Roman"/>
          <w:sz w:val="28"/>
          <w:szCs w:val="28"/>
          <w:lang w:val="uz-Latn-UZ"/>
        </w:rPr>
        <w:t>gi qarori qabul qilingan.</w:t>
      </w:r>
    </w:p>
    <w:p w14:paraId="1C8F160B" w14:textId="38B2FCD6" w:rsidR="00AD4999" w:rsidRPr="00DA715B" w:rsidRDefault="00AD4999" w:rsidP="00DA715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Qarorga asosan tanlovning 1-bosqich sагаlаsh test sinovlarini o‘tkazish uсhun nomzodla</w:t>
      </w:r>
      <w:r w:rsidR="00A266A9" w:rsidRPr="00DA715B">
        <w:rPr>
          <w:rFonts w:ascii="Times New Roman" w:hAnsi="Times New Roman" w:cs="Times New Roman"/>
          <w:sz w:val="28"/>
          <w:szCs w:val="28"/>
          <w:lang w:val="uz-Latn-UZ"/>
        </w:rPr>
        <w:t>rn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ing dars bеrаdigаn umumta’lim fanini bilish darajasini baholash bo‘yicha ko</w:t>
      </w:r>
      <w:r w:rsidR="00A266A9" w:rsidRPr="00DA715B">
        <w:rPr>
          <w:rFonts w:ascii="Times New Roman" w:hAnsi="Times New Roman" w:cs="Times New Roman"/>
          <w:sz w:val="28"/>
          <w:szCs w:val="28"/>
          <w:lang w:val="uz-Latn-UZ"/>
        </w:rPr>
        <w:t>‘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p variantlilik nazorat sаvоllаri bankini shakllantirish belgilangan. Shunga ko‘ra </w:t>
      </w:r>
      <w:r w:rsidR="00BA3FED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test sinovi spetsifikatsiyasi ishlab chiqilgan. </w:t>
      </w:r>
    </w:p>
    <w:bookmarkEnd w:id="0"/>
    <w:p w14:paraId="62AB0883" w14:textId="6009DFBB" w:rsidR="005E2F50" w:rsidRPr="00DA715B" w:rsidRDefault="005E2F50" w:rsidP="00DA715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Ushbu spetsifikatsiyaning maqsadi </w:t>
      </w:r>
      <w:r w:rsidR="00F07CD0" w:rsidRPr="00DA715B">
        <w:rPr>
          <w:rFonts w:ascii="Times New Roman" w:hAnsi="Times New Roman" w:cs="Times New Roman"/>
          <w:sz w:val="28"/>
          <w:szCs w:val="28"/>
          <w:lang w:val="uz-Latn-UZ"/>
        </w:rPr>
        <w:t>O</w:t>
      </w:r>
      <w:r w:rsidR="00736AE7" w:rsidRPr="00DA715B">
        <w:rPr>
          <w:rFonts w:ascii="Times New Roman" w:hAnsi="Times New Roman" w:cs="Times New Roman"/>
          <w:sz w:val="28"/>
          <w:szCs w:val="28"/>
          <w:lang w:val="uz-Latn-UZ"/>
        </w:rPr>
        <w:t>‘</w:t>
      </w:r>
      <w:r w:rsidR="00F07CD0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zbekiston Respublikasi Vazirlar Mahkamasining </w:t>
      </w:r>
      <w:r w:rsidR="00E4000D" w:rsidRPr="00DA715B">
        <w:rPr>
          <w:rFonts w:ascii="Times New Roman" w:hAnsi="Times New Roman" w:cs="Times New Roman"/>
          <w:sz w:val="28"/>
          <w:szCs w:val="28"/>
          <w:lang w:val="uz-Latn-UZ"/>
        </w:rPr>
        <w:t>“</w:t>
      </w:r>
      <w:r w:rsidR="00F07CD0" w:rsidRPr="00DA715B">
        <w:rPr>
          <w:rFonts w:ascii="Times New Roman" w:hAnsi="Times New Roman" w:cs="Times New Roman"/>
          <w:sz w:val="28"/>
          <w:szCs w:val="28"/>
          <w:lang w:val="uz-Latn-UZ"/>
        </w:rPr>
        <w:t>Xalq ta</w:t>
      </w:r>
      <w:r w:rsidR="00736AE7" w:rsidRPr="00DA715B">
        <w:rPr>
          <w:rFonts w:ascii="Times New Roman" w:hAnsi="Times New Roman" w:cs="Times New Roman"/>
          <w:sz w:val="28"/>
          <w:szCs w:val="28"/>
          <w:lang w:val="uz-Latn-UZ"/>
        </w:rPr>
        <w:t>’</w:t>
      </w:r>
      <w:r w:rsidR="00F07CD0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limi vaziri jamg‘armasi faoliyatini tashkil etish </w:t>
      </w:r>
      <w:r w:rsidR="00571C83">
        <w:rPr>
          <w:rFonts w:ascii="Times New Roman" w:hAnsi="Times New Roman" w:cs="Times New Roman"/>
          <w:sz w:val="28"/>
          <w:szCs w:val="28"/>
          <w:lang w:val="uz-Latn-UZ"/>
        </w:rPr>
        <w:br/>
      </w:r>
      <w:r w:rsidR="00F07CD0" w:rsidRPr="00DA715B">
        <w:rPr>
          <w:rFonts w:ascii="Times New Roman" w:hAnsi="Times New Roman" w:cs="Times New Roman"/>
          <w:sz w:val="28"/>
          <w:szCs w:val="28"/>
          <w:lang w:val="uz-Latn-UZ"/>
        </w:rPr>
        <w:t>chora-tadbirlari to‘g‘risida</w:t>
      </w:r>
      <w:r w:rsidR="00E4000D" w:rsidRPr="00DA715B">
        <w:rPr>
          <w:rFonts w:ascii="Times New Roman" w:hAnsi="Times New Roman" w:cs="Times New Roman"/>
          <w:sz w:val="28"/>
          <w:szCs w:val="28"/>
          <w:lang w:val="uz-Latn-UZ"/>
        </w:rPr>
        <w:t>”</w:t>
      </w:r>
      <w:r w:rsidR="00F07CD0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 2022-yil 2-avgustdagi 425-son </w:t>
      </w:r>
      <w:r w:rsidR="00571C83">
        <w:rPr>
          <w:rFonts w:ascii="Times New Roman" w:hAnsi="Times New Roman" w:cs="Times New Roman"/>
          <w:sz w:val="28"/>
          <w:szCs w:val="28"/>
          <w:lang w:val="uz-Latn-UZ"/>
        </w:rPr>
        <w:t>Q</w:t>
      </w:r>
      <w:r w:rsidR="00F07CD0" w:rsidRPr="00DA715B">
        <w:rPr>
          <w:rFonts w:ascii="Times New Roman" w:hAnsi="Times New Roman" w:cs="Times New Roman"/>
          <w:sz w:val="28"/>
          <w:szCs w:val="28"/>
          <w:lang w:val="uz-Latn-UZ"/>
        </w:rPr>
        <w:t>arоri</w:t>
      </w:r>
      <w:r w:rsidR="004D1661" w:rsidRPr="00DA715B">
        <w:rPr>
          <w:rFonts w:ascii="Times New Roman" w:hAnsi="Times New Roman" w:cs="Times New Roman"/>
          <w:sz w:val="28"/>
          <w:szCs w:val="28"/>
          <w:lang w:val="uz-Latn-UZ"/>
        </w:rPr>
        <w:t>ga muvofiq</w:t>
      </w:r>
      <w:r w:rsidR="004D1661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 kadrlarning bilim va salohiyatini belgilab beradigan sinov jarayonlarida qo‘llaniladigan test variantlari strukturasi va unga qo‘yiladigan talablarni belgilashdan iborat.</w:t>
      </w:r>
    </w:p>
    <w:p w14:paraId="7FE6E767" w14:textId="33018BAA" w:rsidR="00B0076E" w:rsidRPr="00DA715B" w:rsidRDefault="0054724E" w:rsidP="00571C83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I. </w:t>
      </w:r>
      <w:r w:rsidR="00E4000D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Texnologiya (texnologiya va dizayn) </w:t>
      </w:r>
      <w:r w:rsidR="00B0076E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fanini bilish va o‘quvchilarga o‘rgata olish iqtidorini baholash va rag‘batlantirish uchun test sinovi turlari</w:t>
      </w:r>
    </w:p>
    <w:p w14:paraId="691FEAA6" w14:textId="611CD563" w:rsidR="00B0076E" w:rsidRPr="00DA715B" w:rsidRDefault="00B0076E" w:rsidP="00DA715B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Sinov savollari </w:t>
      </w:r>
      <w:r w:rsidR="00E4000D"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>Texnologiya (texnologiya va dizayn)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fani bo‘yicha </w:t>
      </w:r>
      <w:r w:rsidR="00736AE7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larning ega bo‘lishi kerak bo‘lgan bilim, ko‘nikma va malakalar</w:t>
      </w:r>
      <w:r w:rsidR="00736AE7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i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ni baholashga mo‘ljallangan test topshiriqlaridan iborat.</w:t>
      </w:r>
    </w:p>
    <w:p w14:paraId="41984496" w14:textId="0A271389" w:rsidR="00B0076E" w:rsidRPr="00DA715B" w:rsidRDefault="0054724E" w:rsidP="00571C83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II. </w:t>
      </w:r>
      <w:r w:rsidR="00E4000D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Texnologiya (texnologiya va dizayn)</w:t>
      </w:r>
      <w:r w:rsidR="00E4000D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B0076E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fanidagi bilimlarni baholash uchun test savollari bilan qamrab olingan mavzularning mazmun sohalari</w:t>
      </w:r>
    </w:p>
    <w:p w14:paraId="5D78C76B" w14:textId="5459C403" w:rsidR="00B0076E" w:rsidRPr="00DA715B" w:rsidRDefault="002E1839" w:rsidP="00DA71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Pedagoglarning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E4000D"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>Texnologiya (texnologiya va dizayn)</w:t>
      </w:r>
      <w:r w:rsidR="00E4000D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fanidan bilimini baholash va munosib rag‘batlantirish uchun test topshiriqlari umumta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’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lim maktablarining 5-</w:t>
      </w:r>
      <w:r w:rsidR="00E4000D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9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-sinf materiallari hamda malaka talablari bo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yicha tegishli adabiyotlardan iborat bo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‘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lib, </w:t>
      </w:r>
      <w:r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fanning 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quyidagi </w:t>
      </w:r>
      <w:r w:rsidR="00F27F91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>mazmun sohalarini</w:t>
      </w:r>
      <w:r w:rsidR="00B0076E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qamrab oladi:</w:t>
      </w:r>
    </w:p>
    <w:p w14:paraId="143D2972" w14:textId="3311AF68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</w:pPr>
      <w:r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  <w:lastRenderedPageBreak/>
        <w:t>I</w:t>
      </w:r>
      <w:r w:rsidR="00E4000D"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  <w:t>. Zamonaviy texnika va texnologiyalar;</w:t>
      </w:r>
    </w:p>
    <w:p w14:paraId="096BBFE0" w14:textId="62AFB6AA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II</w:t>
      </w:r>
      <w:r w:rsidR="00E4000D"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. Materiallarga ishlov berish texnologiyasi;</w:t>
      </w:r>
    </w:p>
    <w:p w14:paraId="05ACB677" w14:textId="2C25392C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z-Latn-UZ"/>
        </w:rPr>
      </w:pPr>
      <w:r w:rsidRPr="00DA715B">
        <w:rPr>
          <w:rFonts w:ascii="Times New Roman" w:eastAsia="Calibri" w:hAnsi="Times New Roman" w:cs="Times New Roman"/>
          <w:bCs/>
          <w:sz w:val="28"/>
          <w:szCs w:val="28"/>
          <w:lang w:val="uz-Latn-UZ"/>
        </w:rPr>
        <w:t>III</w:t>
      </w:r>
      <w:r w:rsidR="00E4000D" w:rsidRPr="00DA715B">
        <w:rPr>
          <w:rFonts w:ascii="Times New Roman" w:eastAsia="Calibri" w:hAnsi="Times New Roman" w:cs="Times New Roman"/>
          <w:bCs/>
          <w:sz w:val="28"/>
          <w:szCs w:val="28"/>
          <w:lang w:val="uz-Latn-UZ"/>
        </w:rPr>
        <w:t>.</w:t>
      </w:r>
      <w:r w:rsidR="00DA715B" w:rsidRPr="00DA715B">
        <w:rPr>
          <w:rFonts w:ascii="Times New Roman" w:eastAsia="Calibri" w:hAnsi="Times New Roman" w:cs="Times New Roman"/>
          <w:bCs/>
          <w:sz w:val="28"/>
          <w:szCs w:val="28"/>
          <w:lang w:val="uz-Latn-UZ"/>
        </w:rPr>
        <w:t xml:space="preserve"> </w:t>
      </w:r>
      <w:r w:rsidR="00E4000D" w:rsidRPr="00DA715B">
        <w:rPr>
          <w:rFonts w:ascii="Times New Roman" w:eastAsia="Calibri" w:hAnsi="Times New Roman" w:cs="Times New Roman"/>
          <w:bCs/>
          <w:sz w:val="28"/>
          <w:szCs w:val="28"/>
          <w:lang w:val="uz-Latn-UZ"/>
        </w:rPr>
        <w:t>Energiyani ishlab chiqarish va undan foydalanish;</w:t>
      </w:r>
    </w:p>
    <w:p w14:paraId="4DE0AEA6" w14:textId="7CC4BBAE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</w:pPr>
      <w:r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  <w:t>IV</w:t>
      </w:r>
      <w:r w:rsidR="00E4000D"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  <w:t>. Mexatronika – lego education;</w:t>
      </w:r>
    </w:p>
    <w:p w14:paraId="3F98F1B8" w14:textId="0B98ACF1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V</w:t>
      </w:r>
      <w:r w:rsidR="00E4000D"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. Ijtimoiy-iqtisodiy texnologiya asoslari;</w:t>
      </w:r>
    </w:p>
    <w:p w14:paraId="697DEA65" w14:textId="62B03FEF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</w:pPr>
      <w:r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  <w:t>VI</w:t>
      </w:r>
      <w:r w:rsidR="00E4000D"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 w:eastAsia="ru-RU"/>
        </w:rPr>
        <w:t>. Xalq hunarmandchiligi texnologiyasi;</w:t>
      </w:r>
    </w:p>
    <w:p w14:paraId="1E961AA2" w14:textId="1E91A6D7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VII</w:t>
      </w:r>
      <w:r w:rsidR="00E4000D"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. Ishlab chiqarish va ro‘zg‘orshunostlik asoslari;</w:t>
      </w:r>
    </w:p>
    <w:p w14:paraId="7F886894" w14:textId="4B1CC5C0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VIII</w:t>
      </w:r>
      <w:r w:rsidR="00E4000D"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. Elektronika asoslari;</w:t>
      </w:r>
    </w:p>
    <w:p w14:paraId="2F20EAA8" w14:textId="34F9140D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IX</w:t>
      </w:r>
      <w:r w:rsidR="00E4000D"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 xml:space="preserve">. Kasb tanlashga yo‘llash; </w:t>
      </w:r>
    </w:p>
    <w:p w14:paraId="1CD6F04C" w14:textId="5A2B3883" w:rsidR="00E4000D" w:rsidRPr="00DA715B" w:rsidRDefault="00CE0C2B" w:rsidP="00DA715B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X</w:t>
      </w:r>
      <w:r w:rsidR="00E4000D" w:rsidRPr="00DA715B">
        <w:rPr>
          <w:rFonts w:ascii="Times New Roman" w:hAnsi="Times New Roman" w:cs="Times New Roman"/>
          <w:bCs/>
          <w:sz w:val="28"/>
          <w:szCs w:val="28"/>
          <w:lang w:val="uz-Latn-UZ"/>
        </w:rPr>
        <w:t>. Robototexnika asoslari.</w:t>
      </w:r>
    </w:p>
    <w:p w14:paraId="5FA38B9E" w14:textId="77777777" w:rsidR="002E1839" w:rsidRPr="00DA715B" w:rsidRDefault="002E1839" w:rsidP="00DA715B">
      <w:pPr>
        <w:pStyle w:val="a3"/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val="uz-Latn-UZ"/>
        </w:rPr>
      </w:pPr>
    </w:p>
    <w:p w14:paraId="18A6A46B" w14:textId="2DC8398C" w:rsidR="00F27F91" w:rsidRPr="00DA715B" w:rsidRDefault="0054724E" w:rsidP="00233E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I</w:t>
      </w:r>
      <w:r w:rsid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II</w:t>
      </w:r>
      <w:r w:rsidRP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. </w:t>
      </w:r>
      <w:r w:rsidR="00F27F91" w:rsidRP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Test sinovlari yordamida </w:t>
      </w:r>
      <w:r w:rsidR="00E4000D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Texnologiya (texnologiya va dizayn)</w:t>
      </w:r>
      <w:r w:rsidR="00E4000D" w:rsidRPr="00DA715B">
        <w:rPr>
          <w:rFonts w:ascii="Times New Roman" w:eastAsia="Times New Roman" w:hAnsi="Times New Roman" w:cs="Times New Roman"/>
          <w:sz w:val="28"/>
          <w:szCs w:val="28"/>
          <w:lang w:val="uz-Latn-UZ"/>
        </w:rPr>
        <w:t xml:space="preserve"> </w:t>
      </w:r>
      <w:r w:rsidR="00921A98" w:rsidRP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fani</w:t>
      </w:r>
      <w:r w:rsidR="00F27F91" w:rsidRP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 xml:space="preserve"> bo‘yicha bilimlarni </w:t>
      </w:r>
      <w:r w:rsidR="00DF565B" w:rsidRP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aniq</w:t>
      </w:r>
      <w:r w:rsidR="00F27F91" w:rsidRPr="00DA715B">
        <w:rPr>
          <w:rFonts w:ascii="Times New Roman" w:eastAsia="Times New Roman" w:hAnsi="Times New Roman" w:cs="Times New Roman"/>
          <w:b/>
          <w:bCs/>
          <w:sz w:val="28"/>
          <w:szCs w:val="28"/>
          <w:lang w:val="uz-Latn-UZ"/>
        </w:rPr>
        <w:t>lashda quyidagi aqliy faoliyat turlari baholanadi:</w:t>
      </w:r>
    </w:p>
    <w:p w14:paraId="793D16E5" w14:textId="08594B5D" w:rsidR="004D1661" w:rsidRPr="00DA715B" w:rsidRDefault="0054724E" w:rsidP="00DA715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1. </w:t>
      </w:r>
      <w:r w:rsidR="00921A98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Qo‘llash – </w:t>
      </w:r>
      <w:r w:rsidR="00341A64" w:rsidRPr="00DA715B">
        <w:rPr>
          <w:rFonts w:ascii="Times New Roman" w:hAnsi="Times New Roman" w:cs="Times New Roman"/>
          <w:sz w:val="28"/>
          <w:szCs w:val="28"/>
          <w:lang w:val="uz-Latn-UZ"/>
        </w:rPr>
        <w:t>3</w:t>
      </w:r>
      <w:r w:rsidR="00921A98" w:rsidRPr="00DA715B">
        <w:rPr>
          <w:rFonts w:ascii="Times New Roman" w:hAnsi="Times New Roman" w:cs="Times New Roman"/>
          <w:sz w:val="28"/>
          <w:szCs w:val="28"/>
          <w:lang w:val="uz-Latn-UZ"/>
        </w:rPr>
        <w:t>0 ta test savoli</w:t>
      </w:r>
    </w:p>
    <w:p w14:paraId="37A43BC3" w14:textId="31634101" w:rsidR="00921A98" w:rsidRPr="00DA715B" w:rsidRDefault="0054724E" w:rsidP="00DA715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2. </w:t>
      </w:r>
      <w:r w:rsidR="00921A98" w:rsidRPr="00DA715B">
        <w:rPr>
          <w:rFonts w:ascii="Times New Roman" w:hAnsi="Times New Roman" w:cs="Times New Roman"/>
          <w:sz w:val="28"/>
          <w:szCs w:val="28"/>
          <w:lang w:val="uz-Latn-UZ"/>
        </w:rPr>
        <w:t>Mulohaza yuritish – 10 ta test savoli</w:t>
      </w:r>
    </w:p>
    <w:p w14:paraId="04D50558" w14:textId="13A52495" w:rsidR="00921A98" w:rsidRPr="00DA715B" w:rsidRDefault="00901856" w:rsidP="00DA715B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I</w:t>
      </w:r>
      <w:r w:rsidR="0054724E" w:rsidRPr="00DA715B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V.</w:t>
      </w:r>
      <w:r w:rsidR="0054724E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921A98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Vazir jamg‘armasi ustamasiga talabgor pedagoglar uchun </w:t>
      </w:r>
      <w:r w:rsidR="00E4000D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Texnologiya (texnologiya va dizayn)</w:t>
      </w:r>
      <w:r w:rsidR="00921A98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fanidan testlar spetsifikatsiyasi</w:t>
      </w:r>
    </w:p>
    <w:p w14:paraId="7ADD55AF" w14:textId="77777777" w:rsidR="0054724E" w:rsidRPr="00DA715B" w:rsidRDefault="0054724E" w:rsidP="00DA715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tbl>
      <w:tblPr>
        <w:tblStyle w:val="a4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3402"/>
        <w:gridCol w:w="1671"/>
        <w:gridCol w:w="680"/>
        <w:gridCol w:w="2185"/>
      </w:tblGrid>
      <w:tr w:rsidR="0054724E" w:rsidRPr="00DA715B" w14:paraId="0D05666B" w14:textId="77777777" w:rsidTr="00523199">
        <w:trPr>
          <w:trHeight w:val="97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68DA" w14:textId="0C63BEEF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Mazmun soha</w:t>
            </w:r>
            <w:r w:rsidR="00523199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7379" w14:textId="767DFA7D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Bo‘lim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C199" w14:textId="31A1182C" w:rsidR="0054724E" w:rsidRPr="00DA715B" w:rsidRDefault="0054724E" w:rsidP="00DA715B">
            <w:pPr>
              <w:spacing w:line="276" w:lineRule="auto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Topshiriqlarsoni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5DFD9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T/r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97CC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Baholanadigan aqliy faoliyat turi</w:t>
            </w:r>
          </w:p>
        </w:tc>
      </w:tr>
      <w:tr w:rsidR="0054724E" w:rsidRPr="00DA715B" w14:paraId="2910B0F9" w14:textId="77777777" w:rsidTr="00523199">
        <w:trPr>
          <w:trHeight w:val="225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924BE" w14:textId="0D978740" w:rsidR="0054724E" w:rsidRPr="00DA715B" w:rsidRDefault="00CE0C2B" w:rsidP="00DA715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34CDC" w14:textId="60BCAA11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  <w:t>Zamonaviy texnika va texnologiyalar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88AD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2F168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40F6E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5D8B429B" w14:textId="77777777" w:rsidTr="00523199">
        <w:trPr>
          <w:trHeight w:val="273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D0599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CAF20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7401B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331B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6EE28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616FDF45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347A1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FCBA0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36E53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C3EA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C074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4F12C34C" w14:textId="77777777" w:rsidTr="00523199">
        <w:trPr>
          <w:trHeight w:val="266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77A4B" w14:textId="56E0649D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II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70BA" w14:textId="201F9986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Materiallarga ishlov berish texnologiyasi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0757A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77DFF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96DB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5218CC4C" w14:textId="77777777" w:rsidTr="00523199">
        <w:trPr>
          <w:trHeight w:val="283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4BB25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7C5E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BFAC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0ECA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3914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77115382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3DBB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1317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41D65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859C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8CF9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4FBD9C50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8B7BE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E0B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3C87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D74B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345E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5BAB9040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1CA9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C3C50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9663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3F2F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4EB8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75D2508E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AC37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470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053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377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BA413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24E15943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28DC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F7BE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B210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F9EDA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DF4B3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42DCD060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144F0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56B9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1BF24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E89F0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EAF6E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2770544B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D67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CD8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696C4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2D34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0A1EA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6CB95C46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E55CB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05E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D28E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B3E51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29420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3D373084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69B3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DEFB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0CB0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9D0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F986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2AAE9945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01B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EFF1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C81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1403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976C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7ADED2CE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7A97B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C73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B324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5953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98B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48A76E5D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3559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56B9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C44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5E10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639E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1DF73196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DF05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9828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93276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C35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FBEC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324D4665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1B96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2F2B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E711D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665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0D44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4B185DEB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03D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721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D924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17A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A99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06CB51E7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601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32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79F7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D50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BD871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268931A8" w14:textId="77777777" w:rsidTr="00523199">
        <w:trPr>
          <w:trHeight w:val="249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EB911" w14:textId="2BF440C5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III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EBE14" w14:textId="23596174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eastAsia="Calibri" w:hAnsi="Times New Roman" w:cs="Times New Roman"/>
                <w:b/>
                <w:sz w:val="28"/>
                <w:szCs w:val="28"/>
                <w:lang w:val="uz-Latn-UZ"/>
              </w:rPr>
              <w:t>Energiyani ishlab chiqarish va undan foydalanish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EFD9A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3CBD9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00194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2EBEC6C8" w14:textId="77777777" w:rsidTr="00523199">
        <w:trPr>
          <w:trHeight w:val="249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B3E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40D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9B3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E03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B28D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09265F46" w14:textId="77777777" w:rsidTr="00523199">
        <w:trPr>
          <w:trHeight w:val="28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9F91C" w14:textId="5A3D480D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65A0D" w14:textId="2FBB471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Mexatronika – lego education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96503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4F81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E2F38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196BBEB3" w14:textId="77777777" w:rsidTr="00523199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0C138" w14:textId="7600FC97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V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16FA3" w14:textId="2CBA388D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Ijtimoiy-iqtisodiy texnologiya asoslari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4A87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EC401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222BF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4630523C" w14:textId="77777777" w:rsidTr="00523199">
        <w:trPr>
          <w:trHeight w:val="283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7E160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DD42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193F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57D5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61E9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44172C28" w14:textId="77777777" w:rsidTr="00523199">
        <w:trPr>
          <w:trHeight w:val="4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1CD7A" w14:textId="06237C8B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48BB9" w14:textId="7C4DF62A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  <w:t>Xalq hunarmandchiligi texnologiyasi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1203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D6F9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EC1A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1F5435D0" w14:textId="77777777" w:rsidTr="00523199">
        <w:trPr>
          <w:trHeight w:val="429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1DF6F" w14:textId="32892929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VII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5689B" w14:textId="79B9CD63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  <w:t>Ishlab chiqarish va ro‘zg‘orshunostlik asoslari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B06D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E5D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81A4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43A079C5" w14:textId="77777777" w:rsidTr="00523199">
        <w:trPr>
          <w:trHeight w:val="407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B7C39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982F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29CB8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07E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E03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10C01FCA" w14:textId="77777777" w:rsidTr="00523199">
        <w:trPr>
          <w:trHeight w:val="407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04BC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831DD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CEF1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8BD5A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522AE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070D10D8" w14:textId="77777777" w:rsidTr="00523199">
        <w:trPr>
          <w:trHeight w:val="407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305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9C9B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B5F5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05510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3794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3637FA67" w14:textId="77777777" w:rsidTr="00523199">
        <w:trPr>
          <w:trHeight w:val="407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EC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E726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45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DACD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B69A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277775BC" w14:textId="77777777" w:rsidTr="00523199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03C0F" w14:textId="25AD5D63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VIII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CCF7C" w14:textId="0420EAF3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Elektronika asoslari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09F31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7D7C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E5B0A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734FA5B8" w14:textId="77777777" w:rsidTr="00523199">
        <w:trPr>
          <w:trHeight w:val="36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D1F87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F41D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E30C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2CB7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46766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3FD1EA25" w14:textId="77777777" w:rsidTr="00523199">
        <w:trPr>
          <w:trHeight w:val="36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8FE7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898E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9D126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95A00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7883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3DB21569" w14:textId="77777777" w:rsidTr="00523199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21A7C" w14:textId="35C4E1E1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IX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EED2D" w14:textId="40BB1A5D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Kasb tanlashga yo‘llash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DA0ED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38C2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5595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4DB9A9BA" w14:textId="77777777" w:rsidTr="00523199">
        <w:trPr>
          <w:trHeight w:val="283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5D7F3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A4BE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FF4AE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A7D6B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A5347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37229B77" w14:textId="77777777" w:rsidTr="00523199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48AA3" w14:textId="5076285A" w:rsidR="0054724E" w:rsidRPr="00DA715B" w:rsidRDefault="00CE0C2B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7508E" w14:textId="36A04E35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Robototexnika asoslari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A1A0D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61C9E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4C691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Mulohaza</w:t>
            </w:r>
          </w:p>
        </w:tc>
      </w:tr>
      <w:tr w:rsidR="0054724E" w:rsidRPr="00DA715B" w14:paraId="443EF8A2" w14:textId="77777777" w:rsidTr="00523199">
        <w:trPr>
          <w:trHeight w:val="283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381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3BB2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1E58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CF71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6E1BE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5786475F" w14:textId="77777777" w:rsidTr="00523199">
        <w:trPr>
          <w:trHeight w:val="283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04A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40F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60BC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4EB9C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F74F2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Qo‘llash</w:t>
            </w:r>
          </w:p>
        </w:tc>
      </w:tr>
      <w:tr w:rsidR="0054724E" w:rsidRPr="00DA715B" w14:paraId="1F4549A5" w14:textId="77777777" w:rsidTr="00523199">
        <w:trPr>
          <w:trHeight w:val="115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035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Jami: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B94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CF1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2AA9" w14:textId="77777777" w:rsidR="0054724E" w:rsidRPr="00DA715B" w:rsidRDefault="0054724E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8FAD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Qo‘llash-30</w:t>
            </w:r>
          </w:p>
          <w:p w14:paraId="3D55CA79" w14:textId="77777777" w:rsidR="0054724E" w:rsidRPr="00DA715B" w:rsidRDefault="0054724E" w:rsidP="00DA715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Mulohaza-10</w:t>
            </w:r>
          </w:p>
        </w:tc>
      </w:tr>
    </w:tbl>
    <w:p w14:paraId="4026EF92" w14:textId="77777777" w:rsidR="0054724E" w:rsidRPr="00DA715B" w:rsidRDefault="0054724E" w:rsidP="00DA71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</w:p>
    <w:p w14:paraId="41AE450B" w14:textId="41791F47" w:rsidR="00921A98" w:rsidRDefault="00921A98" w:rsidP="00E064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 xml:space="preserve">V. </w:t>
      </w:r>
      <w:r w:rsidR="00AF35FB"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Texnologiya (texnologiya va dizayn)</w:t>
      </w:r>
      <w:r w:rsidRPr="00DA715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 xml:space="preserve"> fanidan bilimlarni baholashning test sinovi qismlari </w:t>
      </w:r>
      <w:r w:rsidRPr="00DA715B">
        <w:rPr>
          <w:rFonts w:ascii="Times New Roman" w:hAnsi="Times New Roman" w:cs="Times New Roman"/>
          <w:b/>
          <w:bCs/>
          <w:noProof/>
          <w:spacing w:val="-68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boʻyicha qiyosiy</w:t>
      </w:r>
      <w:r w:rsidRPr="00DA715B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koʻrsatkichlar</w:t>
      </w:r>
    </w:p>
    <w:p w14:paraId="0A4D5981" w14:textId="77777777" w:rsidR="00523199" w:rsidRPr="00DA715B" w:rsidRDefault="00523199" w:rsidP="00E064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418"/>
        <w:gridCol w:w="1134"/>
        <w:gridCol w:w="1559"/>
        <w:gridCol w:w="1418"/>
      </w:tblGrid>
      <w:tr w:rsidR="00187B39" w:rsidRPr="00571C83" w14:paraId="15ADEE97" w14:textId="77777777" w:rsidTr="00187B39">
        <w:tc>
          <w:tcPr>
            <w:tcW w:w="426" w:type="dxa"/>
            <w:vAlign w:val="center"/>
          </w:tcPr>
          <w:p w14:paraId="559B8E10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№</w:t>
            </w:r>
          </w:p>
        </w:tc>
        <w:tc>
          <w:tcPr>
            <w:tcW w:w="1984" w:type="dxa"/>
            <w:vAlign w:val="center"/>
          </w:tcPr>
          <w:p w14:paraId="4BA5D833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Test sinovi qismlari</w:t>
            </w:r>
          </w:p>
        </w:tc>
        <w:tc>
          <w:tcPr>
            <w:tcW w:w="1701" w:type="dxa"/>
            <w:vAlign w:val="center"/>
          </w:tcPr>
          <w:p w14:paraId="3463F4F2" w14:textId="09AF82A8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Qamra</w:t>
            </w:r>
            <w:r w:rsidR="0090185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b olingan</w:t>
            </w: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 xml:space="preserve"> mazmun sohalari</w:t>
            </w:r>
          </w:p>
        </w:tc>
        <w:tc>
          <w:tcPr>
            <w:tcW w:w="1418" w:type="dxa"/>
            <w:vAlign w:val="center"/>
          </w:tcPr>
          <w:p w14:paraId="79B8A846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Topshiriqlar soni</w:t>
            </w:r>
          </w:p>
        </w:tc>
        <w:tc>
          <w:tcPr>
            <w:tcW w:w="1134" w:type="dxa"/>
            <w:vAlign w:val="center"/>
          </w:tcPr>
          <w:p w14:paraId="3C1C86C2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Ajratilgan vaqt</w:t>
            </w:r>
          </w:p>
        </w:tc>
        <w:tc>
          <w:tcPr>
            <w:tcW w:w="1559" w:type="dxa"/>
            <w:vAlign w:val="center"/>
          </w:tcPr>
          <w:p w14:paraId="2D6A87BC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Ajratilgan ballar</w:t>
            </w:r>
          </w:p>
        </w:tc>
        <w:tc>
          <w:tcPr>
            <w:tcW w:w="1418" w:type="dxa"/>
            <w:vAlign w:val="center"/>
          </w:tcPr>
          <w:p w14:paraId="6AE6072B" w14:textId="696EC85C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Latn-UZ"/>
              </w:rPr>
              <w:t>Baholanad</w:t>
            </w:r>
            <w:r w:rsidRPr="00DA715B">
              <w:rPr>
                <w:rFonts w:ascii="Times New Roman" w:hAnsi="Times New Roman" w:cs="Times New Roman"/>
                <w:b/>
                <w:noProof/>
                <w:spacing w:val="-67"/>
                <w:sz w:val="28"/>
                <w:szCs w:val="28"/>
                <w:lang w:val="uz-Latn-UZ"/>
              </w:rPr>
              <w:t xml:space="preserve"> </w:t>
            </w:r>
            <w:r w:rsidRPr="00DA71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Latn-UZ"/>
              </w:rPr>
              <w:t xml:space="preserve">igan </w:t>
            </w:r>
            <w:r w:rsidRPr="00DA715B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  <w:lang w:val="uz-Latn-UZ"/>
              </w:rPr>
              <w:t>aqliy</w:t>
            </w:r>
            <w:r w:rsidR="00CE0C2B" w:rsidRPr="00DA715B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  <w:lang w:val="uz-Latn-UZ"/>
              </w:rPr>
              <w:t xml:space="preserve"> </w:t>
            </w:r>
            <w:r w:rsidRPr="00DA71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Latn-UZ"/>
              </w:rPr>
              <w:t>faoliyat</w:t>
            </w:r>
            <w:r w:rsidRPr="00DA715B">
              <w:rPr>
                <w:rFonts w:ascii="Times New Roman" w:hAnsi="Times New Roman" w:cs="Times New Roman"/>
                <w:b/>
                <w:noProof/>
                <w:spacing w:val="1"/>
                <w:sz w:val="28"/>
                <w:szCs w:val="28"/>
                <w:lang w:val="uz-Latn-UZ"/>
              </w:rPr>
              <w:t xml:space="preserve"> </w:t>
            </w:r>
            <w:r w:rsidRPr="00DA715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Latn-UZ"/>
              </w:rPr>
              <w:lastRenderedPageBreak/>
              <w:t>turi</w:t>
            </w:r>
          </w:p>
        </w:tc>
      </w:tr>
      <w:tr w:rsidR="00187B39" w:rsidRPr="00DA715B" w14:paraId="45A7574E" w14:textId="77777777" w:rsidTr="00187B39">
        <w:tc>
          <w:tcPr>
            <w:tcW w:w="426" w:type="dxa"/>
            <w:vAlign w:val="center"/>
          </w:tcPr>
          <w:p w14:paraId="4CA6D4F8" w14:textId="58541F9D" w:rsidR="00921A98" w:rsidRPr="00E06415" w:rsidRDefault="00E06415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E0641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14:paraId="37451E30" w14:textId="0725495D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 xml:space="preserve">Pedagogning </w:t>
            </w:r>
            <w:r w:rsidR="00070DB1" w:rsidRPr="00DA715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>texnologiya</w:t>
            </w:r>
            <w:r w:rsidR="00187B39" w:rsidRPr="00DA715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 xml:space="preserve"> fani bo‘yicha </w:t>
            </w:r>
            <w:r w:rsidRPr="00DA715B"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  <w:t>umumiy tayyorgarligini baholash</w:t>
            </w:r>
          </w:p>
        </w:tc>
        <w:tc>
          <w:tcPr>
            <w:tcW w:w="1701" w:type="dxa"/>
            <w:vAlign w:val="center"/>
          </w:tcPr>
          <w:p w14:paraId="37E5140E" w14:textId="6765FF13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 xml:space="preserve">I – </w:t>
            </w:r>
            <w:r w:rsidR="00AF35FB"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X</w:t>
            </w:r>
          </w:p>
        </w:tc>
        <w:tc>
          <w:tcPr>
            <w:tcW w:w="1418" w:type="dxa"/>
            <w:vAlign w:val="center"/>
          </w:tcPr>
          <w:p w14:paraId="13E08E28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40</w:t>
            </w:r>
          </w:p>
        </w:tc>
        <w:tc>
          <w:tcPr>
            <w:tcW w:w="1134" w:type="dxa"/>
            <w:vAlign w:val="center"/>
          </w:tcPr>
          <w:p w14:paraId="0CD98CDE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120 daqiqa</w:t>
            </w:r>
          </w:p>
        </w:tc>
        <w:tc>
          <w:tcPr>
            <w:tcW w:w="1559" w:type="dxa"/>
            <w:vAlign w:val="center"/>
          </w:tcPr>
          <w:p w14:paraId="76D0897F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100 ball</w:t>
            </w:r>
          </w:p>
        </w:tc>
        <w:tc>
          <w:tcPr>
            <w:tcW w:w="1418" w:type="dxa"/>
            <w:vAlign w:val="center"/>
          </w:tcPr>
          <w:p w14:paraId="3937D5E2" w14:textId="16FDF110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 xml:space="preserve">Qo‘llash – </w:t>
            </w:r>
            <w:r w:rsidR="00341A64"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3</w:t>
            </w: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0 ta</w:t>
            </w:r>
          </w:p>
          <w:p w14:paraId="2E15059C" w14:textId="77777777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z-Latn-UZ"/>
              </w:rPr>
              <w:t>Mulohaza – 10 ta</w:t>
            </w:r>
          </w:p>
          <w:p w14:paraId="77850896" w14:textId="4F9E0A0F" w:rsidR="00921A98" w:rsidRPr="00DA715B" w:rsidRDefault="00921A98" w:rsidP="00DA715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Latn-UZ"/>
              </w:rPr>
            </w:pPr>
          </w:p>
        </w:tc>
      </w:tr>
    </w:tbl>
    <w:p w14:paraId="3FCD2C12" w14:textId="77777777" w:rsidR="00921A98" w:rsidRPr="00DA715B" w:rsidRDefault="00921A98" w:rsidP="00DA715B">
      <w:pPr>
        <w:pStyle w:val="a3"/>
        <w:autoSpaceDE w:val="0"/>
        <w:autoSpaceDN w:val="0"/>
        <w:adjustRightInd w:val="0"/>
        <w:spacing w:after="0" w:line="276" w:lineRule="auto"/>
        <w:ind w:left="862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13A0426" w14:textId="5EB1B4A4" w:rsidR="00D469B7" w:rsidRPr="00DA715B" w:rsidRDefault="00AF35FB" w:rsidP="00E064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VI. Texnologiya (texnologiya va dizayn)</w:t>
      </w:r>
      <w:r w:rsidRPr="00DA715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 xml:space="preserve"> </w:t>
      </w:r>
      <w:r w:rsidR="00D469B7" w:rsidRPr="00DA715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fani bo‘yicha test sinovi</w:t>
      </w:r>
      <w:r w:rsidR="00C10B07" w:rsidRPr="00DA715B">
        <w:rPr>
          <w:rFonts w:ascii="Times New Roman" w:hAnsi="Times New Roman" w:cs="Times New Roman"/>
          <w:b/>
          <w:bCs/>
          <w:noProof/>
          <w:sz w:val="28"/>
          <w:szCs w:val="28"/>
          <w:lang w:val="uz-Latn-UZ"/>
        </w:rPr>
        <w:t>da pedagoglar bilim darajasiga qo‘yiladigan talablar (ko‘nikmalar) kodifikatori</w:t>
      </w:r>
    </w:p>
    <w:p w14:paraId="16B22963" w14:textId="6FC170EF" w:rsidR="00D469B7" w:rsidRPr="00DA715B" w:rsidRDefault="00AF35FB" w:rsidP="00DA715B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>Texnologiya (texnologiya va dizayn)</w:t>
      </w:r>
      <w:r w:rsidR="00D469B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 fanidan bilimlarni baholashda test sinovi topshiriqlarini tuzish</w:t>
      </w:r>
      <w:r w:rsidR="00D469B7" w:rsidRPr="00DA715B">
        <w:rPr>
          <w:rFonts w:ascii="Times New Roman" w:hAnsi="Times New Roman" w:cs="Times New Roman"/>
          <w:noProof/>
          <w:spacing w:val="1"/>
          <w:sz w:val="28"/>
          <w:szCs w:val="28"/>
          <w:lang w:val="uz-Latn-UZ"/>
        </w:rPr>
        <w:t xml:space="preserve"> </w:t>
      </w:r>
      <w:r w:rsidR="00D469B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uchun </w:t>
      </w:r>
      <w:r w:rsidR="00070DB1"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>t</w:t>
      </w:r>
      <w:r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 xml:space="preserve">exnologiya </w:t>
      </w:r>
      <w:r w:rsidR="00D469B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fani sohalari mazmun elementlari kodifikatori umumtaʼlim muassasalari </w:t>
      </w:r>
      <w:r w:rsidR="00C10B0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pedagoglari</w:t>
      </w:r>
      <w:r w:rsidR="00D469B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ga qoʻyiladigan malaka talablari va </w:t>
      </w:r>
      <w:r w:rsidRPr="00DA715B">
        <w:rPr>
          <w:rFonts w:ascii="Times New Roman" w:eastAsia="Times New Roman" w:hAnsi="Times New Roman" w:cs="Times New Roman"/>
          <w:bCs/>
          <w:sz w:val="28"/>
          <w:szCs w:val="28"/>
          <w:lang w:val="uz-Latn-UZ"/>
        </w:rPr>
        <w:t xml:space="preserve">texnologiya </w:t>
      </w:r>
      <w:r w:rsidR="00D469B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fani oʻquv</w:t>
      </w:r>
      <w:r w:rsidR="00D469B7" w:rsidRPr="00DA715B">
        <w:rPr>
          <w:rFonts w:ascii="Times New Roman" w:hAnsi="Times New Roman" w:cs="Times New Roman"/>
          <w:noProof/>
          <w:spacing w:val="-3"/>
          <w:sz w:val="28"/>
          <w:szCs w:val="28"/>
          <w:lang w:val="uz-Latn-UZ"/>
        </w:rPr>
        <w:t xml:space="preserve"> </w:t>
      </w:r>
      <w:r w:rsidR="00D469B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dasturi</w:t>
      </w:r>
      <w:r w:rsidR="00D469B7" w:rsidRPr="00DA715B">
        <w:rPr>
          <w:rFonts w:ascii="Times New Roman" w:hAnsi="Times New Roman" w:cs="Times New Roman"/>
          <w:noProof/>
          <w:spacing w:val="1"/>
          <w:sz w:val="28"/>
          <w:szCs w:val="28"/>
          <w:lang w:val="uz-Latn-UZ"/>
        </w:rPr>
        <w:t xml:space="preserve"> </w:t>
      </w:r>
      <w:r w:rsidR="00D469B7"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mazmuni asosida tuzilgan. </w:t>
      </w:r>
    </w:p>
    <w:p w14:paraId="7CE647D9" w14:textId="5A095E11" w:rsidR="00F404C7" w:rsidRPr="00DA715B" w:rsidRDefault="00AF35FB" w:rsidP="00DA715B">
      <w:pPr>
        <w:pStyle w:val="a5"/>
        <w:spacing w:before="1" w:line="276" w:lineRule="auto"/>
        <w:ind w:firstLine="567"/>
        <w:jc w:val="both"/>
        <w:rPr>
          <w:bCs/>
          <w:lang w:val="uz-Latn-UZ"/>
        </w:rPr>
      </w:pPr>
      <w:r w:rsidRPr="00DA715B">
        <w:rPr>
          <w:bCs/>
          <w:lang w:val="uz-Latn-UZ"/>
        </w:rPr>
        <w:t xml:space="preserve">Texnologiya </w:t>
      </w:r>
      <w:r w:rsidR="00F404C7" w:rsidRPr="00DA715B">
        <w:rPr>
          <w:bCs/>
          <w:lang w:val="uz-Latn-UZ"/>
        </w:rPr>
        <w:t>fani boʻyicha test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>sinovida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>oʻqituvchilarining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>tayyorgarlik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>darajasiga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>qoʻyiladigan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>talablar (koʻnikmalar)ning kodifikatori Umumiy oʻrta taʼlimning Davlat taʼlim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 xml:space="preserve">standartlari talablari va </w:t>
      </w:r>
      <w:r w:rsidRPr="00DA715B">
        <w:rPr>
          <w:bCs/>
          <w:lang w:val="uz-Latn-UZ"/>
        </w:rPr>
        <w:t xml:space="preserve">texnologiya </w:t>
      </w:r>
      <w:r w:rsidR="00F404C7" w:rsidRPr="00DA715B">
        <w:rPr>
          <w:bCs/>
          <w:lang w:val="uz-Latn-UZ"/>
        </w:rPr>
        <w:t>fani boʻyicha nashr etilgan oʻquv adabiyotlar</w:t>
      </w:r>
      <w:r w:rsidR="00F404C7" w:rsidRPr="00DA715B">
        <w:rPr>
          <w:bCs/>
          <w:spacing w:val="1"/>
          <w:lang w:val="uz-Latn-UZ"/>
        </w:rPr>
        <w:t xml:space="preserve"> </w:t>
      </w:r>
      <w:r w:rsidR="00F404C7" w:rsidRPr="00DA715B">
        <w:rPr>
          <w:bCs/>
          <w:lang w:val="uz-Latn-UZ"/>
        </w:rPr>
        <w:t>mazmuni asosida</w:t>
      </w:r>
      <w:r w:rsidR="00F404C7" w:rsidRPr="00DA715B">
        <w:rPr>
          <w:bCs/>
          <w:spacing w:val="-3"/>
          <w:lang w:val="uz-Latn-UZ"/>
        </w:rPr>
        <w:t xml:space="preserve"> </w:t>
      </w:r>
      <w:r w:rsidR="00F404C7" w:rsidRPr="00DA715B">
        <w:rPr>
          <w:bCs/>
          <w:lang w:val="uz-Latn-UZ"/>
        </w:rPr>
        <w:t>tuzilgan.</w:t>
      </w:r>
    </w:p>
    <w:p w14:paraId="295F4206" w14:textId="2E37FB42" w:rsidR="00D469B7" w:rsidRDefault="00D469B7" w:rsidP="00DA715B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Jadvalning</w:t>
      </w:r>
      <w:r w:rsidRPr="00DA715B">
        <w:rPr>
          <w:rFonts w:ascii="Times New Roman" w:hAnsi="Times New Roman" w:cs="Times New Roman"/>
          <w:noProof/>
          <w:spacing w:val="-10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birinchi</w:t>
      </w:r>
      <w:r w:rsidRPr="00DA715B">
        <w:rPr>
          <w:rFonts w:ascii="Times New Roman" w:hAnsi="Times New Roman" w:cs="Times New Roman"/>
          <w:noProof/>
          <w:spacing w:val="-10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ustunida</w:t>
      </w:r>
      <w:r w:rsidRPr="00DA715B">
        <w:rPr>
          <w:rFonts w:ascii="Times New Roman" w:hAnsi="Times New Roman" w:cs="Times New Roman"/>
          <w:noProof/>
          <w:spacing w:val="-8"/>
          <w:sz w:val="28"/>
          <w:szCs w:val="28"/>
          <w:lang w:val="uz-Latn-UZ"/>
        </w:rPr>
        <w:t xml:space="preserve"> </w:t>
      </w:r>
      <w:r w:rsidR="00070DB1" w:rsidRPr="00DA715B">
        <w:rPr>
          <w:rFonts w:ascii="Times New Roman" w:hAnsi="Times New Roman" w:cs="Times New Roman"/>
          <w:sz w:val="28"/>
          <w:szCs w:val="28"/>
          <w:lang w:val="uz-Latn-UZ"/>
        </w:rPr>
        <w:t>texnologiya fani</w:t>
      </w:r>
      <w:r w:rsidRPr="00DA715B">
        <w:rPr>
          <w:rFonts w:ascii="Times New Roman" w:hAnsi="Times New Roman" w:cs="Times New Roman"/>
          <w:noProof/>
          <w:spacing w:val="-8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mazmun</w:t>
      </w:r>
      <w:r w:rsidRPr="00DA715B">
        <w:rPr>
          <w:rFonts w:ascii="Times New Roman" w:hAnsi="Times New Roman" w:cs="Times New Roman"/>
          <w:noProof/>
          <w:spacing w:val="-10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sohalari</w:t>
      </w:r>
      <w:r w:rsidRPr="00DA715B">
        <w:rPr>
          <w:rFonts w:ascii="Times New Roman" w:hAnsi="Times New Roman" w:cs="Times New Roman"/>
          <w:noProof/>
          <w:spacing w:val="-9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kodi,</w:t>
      </w:r>
      <w:r w:rsidRPr="00DA715B">
        <w:rPr>
          <w:rFonts w:ascii="Times New Roman" w:hAnsi="Times New Roman" w:cs="Times New Roman"/>
          <w:noProof/>
          <w:spacing w:val="-9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ikkinchi ustunda baholanadigan mazmun elementi kodi va uchinchi ustunda 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test sinovida</w:t>
      </w:r>
      <w:r w:rsidRPr="00DA715B">
        <w:rPr>
          <w:rFonts w:ascii="Times New Roman" w:hAnsi="Times New Roman" w:cs="Times New Roman"/>
          <w:noProof/>
          <w:spacing w:val="-1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baholanadigan</w:t>
      </w:r>
      <w:r w:rsidRPr="00DA715B">
        <w:rPr>
          <w:rFonts w:ascii="Times New Roman" w:hAnsi="Times New Roman" w:cs="Times New Roman"/>
          <w:noProof/>
          <w:spacing w:val="1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mazmun elementi</w:t>
      </w:r>
      <w:r w:rsidRPr="00DA715B">
        <w:rPr>
          <w:rFonts w:ascii="Times New Roman" w:hAnsi="Times New Roman" w:cs="Times New Roman"/>
          <w:noProof/>
          <w:spacing w:val="-3"/>
          <w:sz w:val="28"/>
          <w:szCs w:val="28"/>
          <w:lang w:val="uz-Latn-UZ"/>
        </w:rPr>
        <w:t xml:space="preserve"> </w:t>
      </w:r>
      <w:r w:rsidRPr="00DA715B">
        <w:rPr>
          <w:rFonts w:ascii="Times New Roman" w:hAnsi="Times New Roman" w:cs="Times New Roman"/>
          <w:noProof/>
          <w:sz w:val="28"/>
          <w:szCs w:val="28"/>
          <w:lang w:val="uz-Latn-UZ"/>
        </w:rPr>
        <w:t>keltirilgan.</w:t>
      </w:r>
    </w:p>
    <w:p w14:paraId="61783790" w14:textId="77777777" w:rsidR="00901856" w:rsidRPr="00DA715B" w:rsidRDefault="00901856" w:rsidP="00DA715B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6379"/>
      </w:tblGrid>
      <w:tr w:rsidR="00AF35FB" w:rsidRPr="00571C83" w14:paraId="51452FCC" w14:textId="77777777" w:rsidTr="00A4367D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987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Soha kodi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066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Baholanadigan mazmun elementi kodi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2E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Test sinovida baholanadigan mazmun elementi</w:t>
            </w:r>
          </w:p>
        </w:tc>
      </w:tr>
      <w:tr w:rsidR="00AF35FB" w:rsidRPr="00571C83" w14:paraId="3A91E660" w14:textId="77777777" w:rsidTr="00A4367D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8F0F" w14:textId="77777777" w:rsidR="00AF35FB" w:rsidRPr="00DA715B" w:rsidRDefault="00AF35FB" w:rsidP="00DA715B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1D25" w14:textId="77777777" w:rsidR="00AF35FB" w:rsidRPr="00DA715B" w:rsidRDefault="00AF35FB" w:rsidP="00DA715B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0776" w14:textId="77777777" w:rsidR="00AF35FB" w:rsidRPr="00DA715B" w:rsidRDefault="00AF35FB" w:rsidP="00DA715B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</w:p>
        </w:tc>
      </w:tr>
      <w:tr w:rsidR="00E17601" w:rsidRPr="00DA715B" w14:paraId="56873E39" w14:textId="77777777" w:rsidTr="00275960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C6AC" w14:textId="77777777" w:rsidR="00E17601" w:rsidRPr="00DA715B" w:rsidRDefault="00E17601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  <w:t>I</w:t>
            </w:r>
          </w:p>
        </w:tc>
        <w:tc>
          <w:tcPr>
            <w:tcW w:w="8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7B77" w14:textId="77777777" w:rsidR="00E17601" w:rsidRPr="00DA715B" w:rsidRDefault="00E17601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  <w:t>ZAMONAVIY TEXNIKA VA TEXNOLOGIYALAR</w:t>
            </w:r>
          </w:p>
        </w:tc>
      </w:tr>
      <w:tr w:rsidR="00435B42" w:rsidRPr="00571C83" w14:paraId="35EBCD92" w14:textId="77777777" w:rsidTr="00A4367D">
        <w:trPr>
          <w:trHeight w:val="56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6B012D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E77A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FBC7" w14:textId="78829D6F" w:rsidR="00435B42" w:rsidRPr="00DA715B" w:rsidRDefault="00435B42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Mehnat jarayonlarini tashkil etishda texnika va texnologiyalarning o‘rni va roli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35B42" w:rsidRPr="00571C83" w14:paraId="00949DBF" w14:textId="77777777" w:rsidTr="00A4367D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306F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D65B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C5E91" w14:textId="5C9919E0" w:rsidR="00435B42" w:rsidRPr="00DA715B" w:rsidRDefault="00435B42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Texnikaning turlari. Texnikaning klassifikatsiyasi va tavsiflari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35B42" w:rsidRPr="00571C83" w14:paraId="73C06F0E" w14:textId="77777777" w:rsidTr="00A4367D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5D49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9C80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FBDC9" w14:textId="0C2AAF70" w:rsidR="00435B42" w:rsidRPr="00DA715B" w:rsidRDefault="00435B42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Texnik tizimlar haqida tushuncha. Texnologik mashinalar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35B42" w:rsidRPr="00571C83" w14:paraId="09F4F99B" w14:textId="77777777" w:rsidTr="00435B42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5E48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B3D0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13398" w14:textId="22D2CDB7" w:rsidR="00435B42" w:rsidRPr="00DA715B" w:rsidRDefault="00435B42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Texnikaning asosiy konstruktiv elementlari. Texnikaning ishchi organlari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435B42" w:rsidRPr="00571C83" w14:paraId="486E732B" w14:textId="77777777" w:rsidTr="00435B42">
        <w:trPr>
          <w:trHeight w:val="11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8694E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9F71" w14:textId="77777777" w:rsidR="00435B42" w:rsidRPr="00DA715B" w:rsidRDefault="00435B4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7E2D" w14:textId="25FAD53A" w:rsidR="00435B42" w:rsidRPr="00A4367D" w:rsidRDefault="00435B42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Transport vositalarini konstruktsiyalash va modellashtirish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48401335" w14:textId="77777777" w:rsidTr="00732337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04E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C1F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24B4F" w14:textId="109E5A4C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Zamonaviy materiallarga ishlov beruvchi texnika va texnologiyalar. Maishiy texnika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3BC0641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AC3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DE7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D63E" w14:textId="5B7E1FFF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Xonani tozalash hamda namlikni saqlashda qo‘llaniladigan maishiy texnika va texnologiyalar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247721C8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48BDA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D24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1.1.8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F3452" w14:textId="0FE4E6FD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Ishlab chiqarishda sanoat texnikasi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F78EBEC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B00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C32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1.7.9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28082" w14:textId="7A970D44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Loyiha ishi. Ishlab chiqarishda sanoat texnikasi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938CE" w:rsidRPr="00DA715B" w14:paraId="27F4B032" w14:textId="77777777" w:rsidTr="00110A6C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F7767" w14:textId="77777777" w:rsidR="00A938CE" w:rsidRPr="00DA715B" w:rsidRDefault="00A938CE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II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3AC8" w14:textId="77777777" w:rsidR="00A938CE" w:rsidRPr="00DA715B" w:rsidRDefault="00A938CE" w:rsidP="00DA715B">
            <w:pPr>
              <w:tabs>
                <w:tab w:val="left" w:pos="583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MATERIALLARGA ISHLOV BERISH TEXNOLOGIYASI.</w:t>
            </w:r>
          </w:p>
        </w:tc>
      </w:tr>
      <w:tr w:rsidR="00A938CE" w:rsidRPr="00571C83" w14:paraId="0B4389D9" w14:textId="77777777" w:rsidTr="00BD07D0">
        <w:trPr>
          <w:trHeight w:val="3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4814" w14:textId="77777777" w:rsidR="00A938CE" w:rsidRPr="00DA715B" w:rsidRDefault="00A938CE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78D0" w14:textId="77777777" w:rsidR="00A938CE" w:rsidRPr="00A938CE" w:rsidRDefault="00A938CE" w:rsidP="00DA715B">
            <w:pPr>
              <w:tabs>
                <w:tab w:val="left" w:pos="583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</w:pPr>
            <w:r w:rsidRPr="00A938C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  <w:t>Yog‘ochga ishlov berish texnologiyasi</w:t>
            </w:r>
          </w:p>
        </w:tc>
      </w:tr>
      <w:tr w:rsidR="00AF35FB" w:rsidRPr="00571C83" w14:paraId="4D40AD7B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0BD8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384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F01B1" w14:textId="61EE1D26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Yog‘ochga ishlov berish ustaxonasining tuzilishi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B7860F7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C1AC7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2EF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92ED" w14:textId="06E12F19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Yog‘ochga ishlov berishda ish o‘rnini tashkil etish va xavfsizlik texnikasi qoidalari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B4AE636" w14:textId="77777777" w:rsidTr="00A4367D">
        <w:trPr>
          <w:trHeight w:val="2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CDFE4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E08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4804D" w14:textId="07D881F7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 tabiiy konstruktsion material sifatida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03BE751" w14:textId="77777777" w:rsidTr="00A4367D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E7019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7B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83527" w14:textId="17FE96D5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Asbob-uskuna va moslama turlari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3D5178C" w14:textId="77777777" w:rsidTr="00A4367D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5F993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CA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6AC0" w14:textId="1CED226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Yog‘ochga ishlov berish stanoklari va ularning turlari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007C087" w14:textId="77777777" w:rsidTr="00A4367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40DB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A1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E061" w14:textId="504D85A9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Yog‘och materiallaridan buyum yasash bosqichlari</w:t>
            </w:r>
            <w:r w:rsidR="00A938CE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</w:t>
            </w:r>
          </w:p>
        </w:tc>
      </w:tr>
      <w:tr w:rsidR="00AF35FB" w:rsidRPr="00DA715B" w14:paraId="214DE35A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1EC55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6B4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5042C" w14:textId="25EA12E2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Duradgorlik buyumlaridan detallarni tayyorlash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398911C9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7C598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4202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23A08" w14:textId="6B79D6D3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Yog‘och va yog‘och materiallarni tayyorlash jarayoni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953B6CB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C0D6E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C24C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ADA41" w14:textId="1FE33BCC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Yog‘ochning fizik va mexanik xossalari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9D7F786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87904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75E2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4C861" w14:textId="3C335510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Zamonaviy o‘lchash va rejalash asboblari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0AED2CB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F91B1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50E1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B4E12" w14:textId="51D5A011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Yog‘ochga ishlov beruvchi qo‘l va elektr (o‘yish-teshish) asboblaridan foydalanish texnologiyasi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E212A22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98FD0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EDEC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54552" w14:textId="4782FF11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Yog‘och buyumlarni bo‘yash texnologiyasi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ED4196A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5A6844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ED3B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DEE19" w14:textId="077FF8AF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Yog‘och buyumlarni duradgorlik usulida biriktirish texnologiyasi</w:t>
            </w:r>
            <w:r w:rsidR="00A938CE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0EB3908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FB34E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E68D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39C29A" w14:textId="53740C51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Yog‘ochlarni quritish va saqlash qoidalari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4D8F28A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7AC65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52E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82CBFF" w14:textId="260968D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 va yog‘och materiallarga ishlov berishning zamonaviy usullari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6E6B8FEE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908A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FA5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D7A1EB" w14:textId="2104E086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Konstruksiyalash hujjatlari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4D4E62B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9C51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296D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C14731" w14:textId="52083C79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Yog‘ochga ishlov beruvchi qo‘l asboblarini sozlash va ta’mirlash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02690D3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EA38C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229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ACCC4F" w14:textId="5326441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Yog‘ochga ishlov berishda qo‘l asboblari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1C030137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A2E0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67D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9C80B8" w14:textId="7E0F87F6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Yog‘ochga ishlov beruvchi tokarlik stanogi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1CC4C5E1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63E3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ECB3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5D477" w14:textId="34DFE580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 va yog‘och materiallarga badiiy ishlov berish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5BE9E802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0AC0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1429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36DD9" w14:textId="0C74202B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 buyumlarni tirnoqli biriktirish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F2DE200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8E30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98BC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B3F794" w14:textId="5E02BBBB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Yog‘ochga ishlov beruvchi elektrlashtirilgan qo‘l asboblari</w:t>
            </w:r>
            <w:r w:rsidR="00A938C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36B5AC55" w14:textId="77777777" w:rsidTr="00A4367D">
        <w:trPr>
          <w:trHeight w:val="2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FF2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8D78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2.1.23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50395F" w14:textId="77777777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Yog‘ochlarni pardozlash va pardoz materiallari</w:t>
            </w:r>
          </w:p>
        </w:tc>
      </w:tr>
      <w:tr w:rsidR="00A14762" w:rsidRPr="00DA715B" w14:paraId="3FB71E48" w14:textId="77777777" w:rsidTr="00A14762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102E8" w14:textId="77777777" w:rsidR="00A14762" w:rsidRPr="00DA715B" w:rsidRDefault="00A14762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D07C" w14:textId="77777777" w:rsidR="00A14762" w:rsidRPr="00A938CE" w:rsidRDefault="00A14762" w:rsidP="00DA715B">
            <w:pPr>
              <w:tabs>
                <w:tab w:val="left" w:pos="583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</w:pPr>
            <w:r w:rsidRPr="00A938C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  <w:t>Metallarga ishlov berish texnologiyasi</w:t>
            </w:r>
          </w:p>
        </w:tc>
      </w:tr>
      <w:tr w:rsidR="00AF35FB" w:rsidRPr="00571C83" w14:paraId="3B069AC7" w14:textId="77777777" w:rsidTr="00A14762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1861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540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EA6EE" w14:textId="05866063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Metallarga ishlov berish ustaxonasining tuzilishi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8139637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CA57B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035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E58DB" w14:textId="34D3315D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Metallarga ishlov berishda xavfsizlik texnikasi qoidalari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0498DE6" w14:textId="77777777" w:rsidTr="00A4367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6687C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5934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1F8FC" w14:textId="25198970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Metallning turmushda va iqtisodiyot tarmoqlaridagi ahamiyati, ishlab chiqarish sohalari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540DE23" w14:textId="77777777" w:rsidTr="00A4367D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8CCA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123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303AE" w14:textId="5FBA608E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</w:t>
            </w:r>
            <w:r w:rsidR="006154B1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</w:t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va uning qotishmalari. Qora va rangli metallar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9402799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6B9D5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076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141" w14:textId="0C1723BF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Metallarning tashqi ko‘rinishi va o‘ziga xos belgilari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B40130D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C0262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2F5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9BA62" w14:textId="6EC30909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Asbob-uskuna, moslama va stanok turlari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12F6F3A1" w14:textId="77777777" w:rsidTr="00A4367D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79E35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31D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F619" w14:textId="4B3E9661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Metallga ishlov berish turlari (rejalash, kesish, to‘g‘rilash, bukish)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4927D522" w14:textId="77777777" w:rsidTr="00A4367D">
        <w:trPr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D1319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74F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54A" w14:textId="3B1BE7AC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Yumshoq simlarga ishlov berish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7C7AFBD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85D9C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DE7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A25" w14:textId="0E046FF5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 va yupqa simlardan har xil buyumlar yasash</w:t>
            </w:r>
            <w:r w:rsidR="00833CB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B80BDD4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DE111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0295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D9743" w14:textId="5B47D2D5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Metallarning fizik, mexanik va texnologik xossalari</w:t>
            </w:r>
            <w:r w:rsidR="00833CB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06CCC09D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F5BB6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E2BF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943DA" w14:textId="6D70247F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Nazorat-o‘lchash asboblari</w:t>
            </w:r>
            <w:r w:rsidR="00833CB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DCA87DC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60646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B90F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4E5A4" w14:textId="0235044B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Metall va plastmassa materiallarini chilangarlik arrasi bilan kesish</w:t>
            </w:r>
            <w:r w:rsidR="00833CB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0685E0E1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B0778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A6CD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F7E87" w14:textId="46F1DBC0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Metallarni qirqish</w:t>
            </w:r>
            <w:r w:rsidR="00EC64D3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5E303CB9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0D76D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5599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A223D" w14:textId="47883F39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Metall va plastmassa materiallar</w:t>
            </w:r>
            <w:r w:rsidR="006154B1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i</w:t>
            </w: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ni egovlash</w:t>
            </w:r>
            <w:r w:rsidR="00EC64D3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C84CC42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78BE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14A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CE9DE" w14:textId="50EE4BD1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Po‘latlar tasnifi. Po‘latlarga termik ishlov berish</w:t>
            </w:r>
            <w:r w:rsidR="00EC6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3101A0EC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CB4F3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6B83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5CC4" w14:textId="60DF7028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 va qotishmalarga ishlov berishning zamonaviy usullari</w:t>
            </w:r>
            <w:r w:rsidR="00EC6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E653463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4FC8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C818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1D1A9" w14:textId="76DEA98F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Metallga ishlov beruvchi asboblarni sozlash, ta’mirlash va saqlash texnologiyasi</w:t>
            </w:r>
            <w:r w:rsidR="00EC6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1D327977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7455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CDD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F58B" w14:textId="571BDCE4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Gorizontal-frezalash stanogining tuzilishi va vazifasi</w:t>
            </w:r>
            <w:r w:rsidR="00EC6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3442BAD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84E6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94E0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2967E" w14:textId="62F6001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Metallarga badiiy ishlov berish texnologiyasi</w:t>
            </w:r>
            <w:r w:rsidR="00EC6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779083F" w14:textId="77777777" w:rsidTr="00A4367D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5C3" w14:textId="77777777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C27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2.2.20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BDF5" w14:textId="126EC728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Metall materiallarni rezbali biriktirish texnologiyasi</w:t>
            </w:r>
            <w:r w:rsidR="00EC6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DA715B" w14:paraId="43A581C4" w14:textId="77777777" w:rsidTr="003F594C">
        <w:trPr>
          <w:trHeight w:val="36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FAC1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</w:t>
            </w:r>
          </w:p>
        </w:tc>
        <w:tc>
          <w:tcPr>
            <w:tcW w:w="8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B696" w14:textId="77777777" w:rsidR="00EC64D3" w:rsidRPr="00EC64D3" w:rsidRDefault="00EC64D3" w:rsidP="00DA715B">
            <w:pPr>
              <w:tabs>
                <w:tab w:val="left" w:pos="583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</w:pPr>
            <w:r w:rsidRPr="00EC64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  <w:t>Kompozit materiallar</w:t>
            </w:r>
          </w:p>
        </w:tc>
      </w:tr>
      <w:tr w:rsidR="00EC64D3" w:rsidRPr="00DA715B" w14:paraId="3140774F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01DFC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27F6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8D2EC" w14:textId="621A05B1" w:rsidR="00EC64D3" w:rsidRPr="00DA715B" w:rsidRDefault="00EC64D3" w:rsidP="00DA715B">
            <w:pPr>
              <w:tabs>
                <w:tab w:val="left" w:pos="58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Kompozit materiallar va ularning turlari. Kompozit materiallardan foydalanish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571C83" w14:paraId="01ECFB29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E7CC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2546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CAFB2" w14:textId="4D7A263E" w:rsidR="00EC64D3" w:rsidRPr="00DA715B" w:rsidRDefault="00EC64D3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Asbob-uskuna va moslamalar. Xavfsizlik texnikasi qoidalari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DA715B" w14:paraId="27C9A7D1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C0FE9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A70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3B813" w14:textId="6F0C7F3C" w:rsidR="00EC64D3" w:rsidRPr="00DA715B" w:rsidRDefault="00EC64D3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Polimer loyidan suvenir yasash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571C83" w14:paraId="488980EE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7BA97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1F81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B5A06" w14:textId="1C6BCFB8" w:rsidR="00EC64D3" w:rsidRPr="00DA715B" w:rsidRDefault="00EC64D3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3D ruchkada har xil o‘lchamli obyektlar yasash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571C83" w14:paraId="0791D237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401C0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140B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B60C" w14:textId="56D09EE0" w:rsidR="00EC64D3" w:rsidRPr="00DA715B" w:rsidRDefault="00EC64D3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Kauchuk to‘g‘risida umumiy ma‘lumot</w:t>
            </w:r>
            <w:r w:rsidR="00824D20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571C83" w14:paraId="33A361B9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3205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9978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57E83" w14:textId="04F219B3" w:rsidR="00EC64D3" w:rsidRPr="00DA715B" w:rsidRDefault="00EC64D3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Rezina. rezina turlari va xossalari</w:t>
            </w:r>
            <w:r w:rsidR="00824D20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571C83" w14:paraId="557A938A" w14:textId="77777777" w:rsidTr="007E1073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8D2E5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691F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07A25" w14:textId="083C1B5B" w:rsidR="00EC64D3" w:rsidRPr="00DA715B" w:rsidRDefault="00EC64D3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Keramika. Keramika turlari va xossalari</w:t>
            </w:r>
            <w:r w:rsidR="00824D20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EC64D3" w:rsidRPr="00571C83" w14:paraId="3C909D78" w14:textId="77777777" w:rsidTr="00EC64D3">
        <w:trPr>
          <w:trHeight w:val="7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F484" w14:textId="77777777" w:rsidR="00EC64D3" w:rsidRPr="00DA715B" w:rsidRDefault="00EC64D3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4E8F" w14:textId="77777777" w:rsidR="00EC64D3" w:rsidRPr="00DA715B" w:rsidRDefault="00EC6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9F4A" w14:textId="78B9BAB1" w:rsidR="00EC64D3" w:rsidRPr="00DA715B" w:rsidRDefault="00EC64D3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Plastmassa. </w:t>
            </w:r>
            <w:r w:rsidR="00824D20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U</w:t>
            </w: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ning turlari, ishlatilish sohalari, olinish usullari</w:t>
            </w:r>
            <w:r w:rsidR="00824D20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5CC9B37" w14:textId="77777777" w:rsidTr="00EC64D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D84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49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2.3.9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B39FF" w14:textId="77777777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Oq sement. Oq sementning tarkibi va xossalari</w:t>
            </w:r>
          </w:p>
        </w:tc>
      </w:tr>
      <w:tr w:rsidR="00824D20" w:rsidRPr="00DA715B" w14:paraId="41DB2130" w14:textId="77777777" w:rsidTr="0096083F">
        <w:trPr>
          <w:trHeight w:val="3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73EE" w14:textId="77777777" w:rsidR="00824D20" w:rsidRPr="00DA715B" w:rsidRDefault="00824D20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2.4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49F" w14:textId="77777777" w:rsidR="00824D20" w:rsidRPr="00824D20" w:rsidRDefault="00824D20" w:rsidP="00DA715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824D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  <w:t>Elektrotexnika</w:t>
            </w:r>
          </w:p>
        </w:tc>
      </w:tr>
      <w:tr w:rsidR="00AF35FB" w:rsidRPr="00571C83" w14:paraId="5B31A02D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4F7B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1A0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40DC9" w14:textId="0CA30F0B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Kavsharlash. Kavsharlash asosida buyumlar yasash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3FAF7C39" w14:textId="77777777" w:rsidTr="00A4367D">
        <w:trPr>
          <w:trHeight w:val="4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51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006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2.4.2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A50B" w14:textId="6684CB0C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Kavsharlash ishlarini o‘rganish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824D20" w:rsidRPr="00571C83" w14:paraId="3A35677F" w14:textId="77777777" w:rsidTr="009466B3">
        <w:trPr>
          <w:trHeight w:val="4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D7FC2" w14:textId="77777777" w:rsidR="00824D20" w:rsidRPr="00DA715B" w:rsidRDefault="00824D20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III</w:t>
            </w:r>
          </w:p>
        </w:tc>
        <w:tc>
          <w:tcPr>
            <w:tcW w:w="8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3E9A" w14:textId="77777777" w:rsidR="00824D20" w:rsidRPr="00DA715B" w:rsidRDefault="00824D20" w:rsidP="00DA71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eastAsia="Calibri" w:hAnsi="Times New Roman" w:cs="Times New Roman"/>
                <w:b/>
                <w:sz w:val="28"/>
                <w:szCs w:val="28"/>
                <w:lang w:val="uz-Latn-UZ"/>
              </w:rPr>
              <w:t>ENERGIYANI ISHLAB CHIQARISH VA UNDAN FOYDALANISH</w:t>
            </w:r>
          </w:p>
        </w:tc>
      </w:tr>
      <w:tr w:rsidR="00AF35FB" w:rsidRPr="00571C83" w14:paraId="1E23BC48" w14:textId="77777777" w:rsidTr="00A4367D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4CE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3.1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04A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3.1.1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52545" w14:textId="201D25CE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Energiya turlari (mexanik, elektr, quyosh va atom energiyasi)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3044732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58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6D6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3.1.2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95666" w14:textId="19400D21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Elektr dvigatellar (motorlar). Batareyalar va ularning turlari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1F88BCD5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0F3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D12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3.1.3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92AD" w14:textId="494474CB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Gidravlik uzatmalar</w:t>
            </w:r>
            <w:r w:rsidR="00824D20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C7E8D99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03E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BA0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3.1.4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3C94E" w14:textId="6241665D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Loyihalash ishi bosqichlari. Harakatlanuvchi sodda mexanizmlarni loyihalash va yasash</w:t>
            </w:r>
            <w:r w:rsidR="00824D20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</w:t>
            </w:r>
          </w:p>
        </w:tc>
      </w:tr>
      <w:tr w:rsidR="00824D20" w:rsidRPr="00DA715B" w14:paraId="46770C94" w14:textId="77777777" w:rsidTr="00C119F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25BD" w14:textId="77777777" w:rsidR="00824D20" w:rsidRPr="00DA715B" w:rsidRDefault="00824D20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IV</w:t>
            </w:r>
          </w:p>
        </w:tc>
        <w:tc>
          <w:tcPr>
            <w:tcW w:w="8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7B17" w14:textId="77777777" w:rsidR="00824D20" w:rsidRPr="00DA715B" w:rsidRDefault="00824D20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 xml:space="preserve">MEXATRONIKA – LEGO EDUCATION </w:t>
            </w:r>
          </w:p>
        </w:tc>
      </w:tr>
      <w:tr w:rsidR="00AF35FB" w:rsidRPr="00571C83" w14:paraId="3AD7FE54" w14:textId="77777777" w:rsidTr="00A4367D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A60E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4.1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87A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4.1.1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4C82" w14:textId="6B68D6C0" w:rsidR="00AF35FB" w:rsidRPr="00DA715B" w:rsidRDefault="00AF35FB" w:rsidP="00DA715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Mexatronika haqida tushuncha. Oddiy mexanizmlar</w:t>
            </w:r>
            <w:r w:rsidR="00C424B2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.</w:t>
            </w:r>
          </w:p>
        </w:tc>
      </w:tr>
      <w:tr w:rsidR="00AF35FB" w:rsidRPr="00DA715B" w14:paraId="6472DCE3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B3F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96D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4.1.2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0ACD2" w14:textId="30037784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Aylanma harakatlanuvchi sodda mexanizm yasash. Karusel. Karusel tezligini oshirish</w:t>
            </w:r>
            <w:r w:rsidR="00C424B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59639A55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E02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3E3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4.1.3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1C230" w14:textId="100CCEDC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Robotlarning atrof-muhit bilan o‘zaro aloqasi</w:t>
            </w:r>
            <w:r w:rsidR="00C424B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60201559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4821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D7E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4.1.4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756F7" w14:textId="56688179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Asosiy algoritmik konstruktsiyalar</w:t>
            </w:r>
            <w:r w:rsidR="00C424B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4ABCBB44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FEC7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A79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4.1.5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FD49F" w14:textId="2E16EB58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Robototexnik tizimlarni loyihalash. </w:t>
            </w:r>
            <w:r w:rsidR="00C424B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br/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Robotlar musobaqasi</w:t>
            </w:r>
            <w:r w:rsidR="00C424B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0454A6" w:rsidRPr="00DA715B" w14:paraId="5722CA06" w14:textId="77777777" w:rsidTr="00F5785D">
        <w:trPr>
          <w:trHeight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01EF" w14:textId="77777777" w:rsidR="000454A6" w:rsidRPr="00DA715B" w:rsidRDefault="000454A6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V</w:t>
            </w:r>
          </w:p>
        </w:tc>
        <w:tc>
          <w:tcPr>
            <w:tcW w:w="8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6DC3" w14:textId="77777777" w:rsidR="000454A6" w:rsidRPr="00DA715B" w:rsidRDefault="000454A6" w:rsidP="00DA715B">
            <w:pPr>
              <w:tabs>
                <w:tab w:val="left" w:pos="583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IJTIMOIY-IQTISODIY TEXNOLOGIYA ASOSLARI. </w:t>
            </w:r>
          </w:p>
        </w:tc>
      </w:tr>
      <w:tr w:rsidR="00AF35FB" w:rsidRPr="00571C83" w14:paraId="4FEFF1F0" w14:textId="77777777" w:rsidTr="00A4367D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2F8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543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6846" w14:textId="266CA911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Oila iqtisodiyotining inson hayotidagi o‘rni</w:t>
            </w:r>
            <w:r w:rsidR="00235D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0DC509E0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59F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D99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91C72" w14:textId="319EB97C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Ekoparkni tashkil qilish</w:t>
            </w:r>
            <w:r w:rsidR="00235D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4B138828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7C4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F94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BDCD5" w14:textId="313E8863" w:rsidR="00AF35FB" w:rsidRPr="00DA715B" w:rsidRDefault="00AF35FB" w:rsidP="00DA715B">
            <w:pPr>
              <w:tabs>
                <w:tab w:val="left" w:pos="5835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Ijodiy loyiha tayyorlash texnologiyasi</w:t>
            </w:r>
            <w:r w:rsidR="00235D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A687F35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49E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E5DC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5.1.4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CFC294" w14:textId="47031C99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Devorga o‘rnatiladigan buyumlarni qotirish usullari</w:t>
            </w:r>
            <w:r w:rsidR="00235D1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0908F70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4ED1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9821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5.1.5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FD523" w14:textId="5D6D033B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Santexnika elementlarini ta’mirlash texnikasi. Sifon</w:t>
            </w:r>
            <w:r w:rsidR="00235D15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146971CB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DB689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77B5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5.1.6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527BF0" w14:textId="3A21CC9E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Xonadonni kichik ta’mirlash (bo‘yash) ishlari texnologiyasi</w:t>
            </w:r>
            <w:r w:rsidR="00235D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7DF8CD4D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36C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A62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5.1.7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3AD37" w14:textId="3DB3AF9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Sodda elektromontaj ishlarini bajarish</w:t>
            </w:r>
            <w:r w:rsidR="00235D1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235D15" w:rsidRPr="00DA715B" w14:paraId="0EE6A33E" w14:textId="77777777" w:rsidTr="00AC4A7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F743" w14:textId="77777777" w:rsidR="00235D15" w:rsidRPr="00DA715B" w:rsidRDefault="00235D15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VI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7F98" w14:textId="77777777" w:rsidR="00235D15" w:rsidRPr="00DA715B" w:rsidRDefault="00235D15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  <w:t>XALQ HUNARMANDCHILIGI TEXNOLOGIYASI</w:t>
            </w:r>
          </w:p>
        </w:tc>
      </w:tr>
      <w:tr w:rsidR="00A23419" w:rsidRPr="00571C83" w14:paraId="7C3CE8C1" w14:textId="77777777" w:rsidTr="00D61277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3DC5" w14:textId="77777777" w:rsidR="00A23419" w:rsidRPr="00DA715B" w:rsidRDefault="00A23419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6.1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7A8B" w14:textId="77777777" w:rsidR="00A23419" w:rsidRPr="00DA715B" w:rsidRDefault="00A23419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6.1.1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762" w14:textId="5BDBE092" w:rsidR="00A23419" w:rsidRPr="00DA715B" w:rsidRDefault="00A23419" w:rsidP="00DA71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O‘zbekistonda xalq hunarmandchiligining turlari, rivojlanish tarixi va istiqbollari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23419" w:rsidRPr="00571C83" w14:paraId="560767B8" w14:textId="77777777" w:rsidTr="00D61277">
        <w:trPr>
          <w:trHeight w:val="15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301F" w14:textId="77777777" w:rsidR="00A23419" w:rsidRPr="00DA715B" w:rsidRDefault="00A23419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E06A" w14:textId="77777777" w:rsidR="00A23419" w:rsidRPr="00DA715B" w:rsidRDefault="00A23419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6.1.2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2378" w14:textId="67C3C14F" w:rsidR="00A23419" w:rsidRPr="00DA715B" w:rsidRDefault="00A23419" w:rsidP="00DA71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Xalq hunarmandchiligi bo‘yicha ko‘rgazma va tanlovlarni tashkil qilish va ishtirokchilarni tanlash qoidalari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23419" w:rsidRPr="00571C83" w14:paraId="488D2226" w14:textId="77777777" w:rsidTr="00D6127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82150" w14:textId="77777777" w:rsidR="00A23419" w:rsidRPr="00DA715B" w:rsidRDefault="00A23419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CFDC" w14:textId="77777777" w:rsidR="00A23419" w:rsidRPr="00DA715B" w:rsidRDefault="00A23419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D92" w14:textId="77777777" w:rsidR="00A23419" w:rsidRPr="00DA715B" w:rsidRDefault="00A23419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</w:p>
        </w:tc>
      </w:tr>
      <w:tr w:rsidR="00AF35FB" w:rsidRPr="00571C83" w14:paraId="63854361" w14:textId="77777777" w:rsidTr="00A23419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2CF5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49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6.1.3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2E7E" w14:textId="05CEC0B6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“Sovg‘a uchun quticha”, “Yig‘iladigan stulcha”, “Shashka doskasi va donalarini yasash”, “Yog‘ochdan dekorativ soat yasash” ga oid amaliy mashg‘ulotlar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51752834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D58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739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6.1.4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CE90" w14:textId="11B91E5E" w:rsidR="00AF35FB" w:rsidRPr="002E69F8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Xalq hunarmandlari tomonidan eksport va ichki bozor uchun ishlab chiqarilayotgan mahsulotlar. Hunarmandchilikda foydalaniladigan nodir metallar va asbob-uskunalar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782D6E6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2E1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14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6.1.5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2CBB" w14:textId="79AD8AF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Hunarmandchilik mahsulotlarining tashqi ko‘rinishi, shakli uzviyligi va yaxlitligining ta’minlanishiga ko‘ra baholash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57FB65E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350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667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6.1.6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D94A" w14:textId="4303890D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“Oshxona javonini yasash”, “Kichik hajmli belanchak yasash”, “Shaxmat doskasini va donalarini yasash”, “Kichik hajmli sandiqcha yasash” ga oid amaliy mashg‘ulotlar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F014D3" w:rsidRPr="00571C83" w14:paraId="2305B317" w14:textId="77777777" w:rsidTr="000360A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D665" w14:textId="77777777" w:rsidR="00F014D3" w:rsidRPr="00DA715B" w:rsidRDefault="00F01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VII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66A5" w14:textId="77777777" w:rsidR="00F014D3" w:rsidRPr="00DA715B" w:rsidRDefault="00F01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  <w:t>ISHLAB CHIQARISH VA RO‘ZG‘ORSHUNOSLIK ASOSLARI</w:t>
            </w:r>
          </w:p>
        </w:tc>
      </w:tr>
      <w:tr w:rsidR="00AF35FB" w:rsidRPr="00571C83" w14:paraId="54273137" w14:textId="77777777" w:rsidTr="00A4367D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B4497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C7A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0359" w14:textId="4EC27256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O‘zbekistondagi ishlab chiqrish turlari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27719E81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97FA8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87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40D" w14:textId="14A9376B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Texnologik jarayon haqida tushuncha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2EC4A469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A952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CE4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AD8C" w14:textId="3ABFC61C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Suv quvurlari va kanalizatsiya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12C0D115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E40DB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AF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9EF4" w14:textId="6A1FE986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Oddiy smesitel qurilmalarini tuzatish va ta’mirlash ishlari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D86BB12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21CF5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B9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E7A1" w14:textId="654EB336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Zamonaviy qo‘l elektr asboblari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BDFD82A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C3622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57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A3E2" w14:textId="173E1049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Qo‘l elektr asboblarini tuzatish ishlari</w:t>
            </w:r>
            <w:r w:rsidR="00F014D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AE99847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748C8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65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0AA" w14:textId="7777777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Texnika va uning zamonaviy ishlab chiqarishdagi roli</w:t>
            </w:r>
          </w:p>
        </w:tc>
      </w:tr>
      <w:tr w:rsidR="00AF35FB" w:rsidRPr="00DA715B" w14:paraId="0CC0F777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83C98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773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A9EF" w14:textId="7777777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Ishlab chiqarishda fan-texnika taraqqiyotini jadallashtirish omillari va istiqbollari. Zamonaviy texnologiyalar va yangi materiallar</w:t>
            </w:r>
          </w:p>
        </w:tc>
      </w:tr>
      <w:tr w:rsidR="00AF35FB" w:rsidRPr="00571C83" w14:paraId="148FC24E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2483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0A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286E" w14:textId="28088581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Uy-ro‘zg‘orda ishlatiladigan mebellarning ta’mirtalab qismlarini tuzatish texnologiyasi</w:t>
            </w:r>
          </w:p>
        </w:tc>
      </w:tr>
      <w:tr w:rsidR="00AF35FB" w:rsidRPr="00DA715B" w14:paraId="23911DA4" w14:textId="77777777" w:rsidTr="00A4367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E29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3DF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7.1.10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BE30" w14:textId="1A92ED75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Jihozlar sozligini nazorat qilish va ta’mirlash ishlari. Kir yuvish mashinasining sozligini nazorat qilish va kichik ta’mirlash. Gaz plitasining sozligini nazorat qilish va kichik ta’mirlash</w:t>
            </w:r>
          </w:p>
        </w:tc>
      </w:tr>
      <w:tr w:rsidR="00F014D3" w:rsidRPr="00DA715B" w14:paraId="41C1CA8C" w14:textId="77777777" w:rsidTr="00637DD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ED21" w14:textId="77777777" w:rsidR="00F014D3" w:rsidRPr="00DA715B" w:rsidRDefault="00F014D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VIII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B72" w14:textId="77777777" w:rsidR="00F014D3" w:rsidRPr="00DA715B" w:rsidRDefault="00F014D3" w:rsidP="00DA71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ELEKTRONIKA ASOSLARI</w:t>
            </w:r>
          </w:p>
        </w:tc>
      </w:tr>
      <w:tr w:rsidR="00AF35FB" w:rsidRPr="00571C83" w14:paraId="0169A6B9" w14:textId="77777777" w:rsidTr="00A4367D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374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41A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F58A" w14:textId="2CFFEC2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Elektronikaning iqtisodiyot tarmoqlaridagi o‘rni</w:t>
            </w:r>
            <w:r w:rsidR="009A6E1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7A5F1AD6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B6C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23F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DC6C" w14:textId="71134F22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Elektr yoritish asboblari</w:t>
            </w:r>
            <w:r w:rsidR="009A6E1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E8FC447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6A7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58A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CED" w14:textId="0CCFC9AF" w:rsidR="00AF35FB" w:rsidRPr="009A6E1A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</w:pPr>
            <w:r w:rsidRPr="009A6E1A">
              <w:rPr>
                <w:rFonts w:ascii="Times New Roman" w:hAnsi="Times New Roman" w:cs="Times New Roman"/>
                <w:iCs/>
                <w:sz w:val="28"/>
                <w:szCs w:val="28"/>
                <w:lang w:val="uz-Latn-UZ"/>
              </w:rPr>
              <w:t>Amaliy mashg‘ulot: Vijigatel yasash</w:t>
            </w:r>
            <w:r w:rsidR="009A6E1A" w:rsidRPr="009A6E1A">
              <w:rPr>
                <w:rFonts w:ascii="Times New Roman" w:hAnsi="Times New Roman" w:cs="Times New Roman"/>
                <w:i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402EC48F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9AC0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CF3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9945" w14:textId="7777777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Sanoat robotlari haqida tushuncha.</w:t>
            </w:r>
          </w:p>
        </w:tc>
      </w:tr>
      <w:tr w:rsidR="00AF35FB" w:rsidRPr="00571C83" w14:paraId="51D51476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694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C60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B57B" w14:textId="3700D58B" w:rsidR="00AF35FB" w:rsidRPr="00651A83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Latn-UZ"/>
              </w:rPr>
            </w:pPr>
            <w:r w:rsidRPr="00651A83">
              <w:rPr>
                <w:rFonts w:ascii="Times New Roman" w:hAnsi="Times New Roman" w:cs="Times New Roman"/>
                <w:iCs/>
                <w:sz w:val="28"/>
                <w:szCs w:val="28"/>
                <w:lang w:val="uz-Latn-UZ"/>
              </w:rPr>
              <w:t>Amaliy mashg‘ulot: Harakatlanuvchi sodda robot yasash</w:t>
            </w:r>
            <w:r w:rsidR="00651A83">
              <w:rPr>
                <w:rFonts w:ascii="Times New Roman" w:hAnsi="Times New Roman" w:cs="Times New Roman"/>
                <w:i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193B2EA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D87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591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D8E5" w14:textId="360D0B11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651A83">
              <w:rPr>
                <w:rFonts w:ascii="Times New Roman" w:hAnsi="Times New Roman" w:cs="Times New Roman"/>
                <w:iCs/>
                <w:sz w:val="28"/>
                <w:szCs w:val="28"/>
                <w:lang w:val="uz-Latn-UZ"/>
              </w:rPr>
              <w:t>Amaliy mashg‘ulot:</w:t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Sodda ko‘rinishdagi harakatlanuvchi avtomobil yasash</w:t>
            </w:r>
            <w:r w:rsidR="00651A8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3F33CE3D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3A02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272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D57C" w14:textId="02125EB3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Avtomatika va avtomatik qurilmalar haqida umumiy tushuncha</w:t>
            </w:r>
            <w:r w:rsidR="00651A8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3652D9E8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CBF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438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BE93" w14:textId="434325E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Sodda avtomatik qurilmalarni yig‘ish va sinash</w:t>
            </w:r>
            <w:r w:rsidR="00651A8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FF74AA3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5E3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4204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6BB8" w14:textId="6F419D79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Xabar beruvchi qurilmalar maketini tayyorlash</w:t>
            </w:r>
            <w:r w:rsidR="00651A83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140BA68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0C0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61C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0B2E" w14:textId="0E8CC90D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Raqamli hisoblash qurilmalari va ularning vazifasi. Raqamli hisoblash qurilmalarida qo‘llaniladigan sxemalar</w:t>
            </w:r>
            <w:r w:rsidR="00651A83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4DE8B076" w14:textId="77777777" w:rsidTr="00A4367D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E154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1A2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FA57" w14:textId="15E508BC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Robotlar haqida umumiy tushuncha</w:t>
            </w:r>
            <w:r w:rsidR="00651A83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C7264B3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80B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B9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8.1.12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65D" w14:textId="226849D4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651A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Latn-UZ"/>
              </w:rPr>
              <w:t>Amaliy mashg‘ulot</w:t>
            </w:r>
            <w:r w:rsidRPr="00DA715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z-Latn-UZ"/>
              </w:rPr>
              <w:t>:</w:t>
            </w: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“LEGO” konstruktori yordamida sodda robot yasash</w:t>
            </w:r>
            <w:r w:rsidR="00651A83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651A83" w:rsidRPr="00DA715B" w14:paraId="7131E2D2" w14:textId="77777777" w:rsidTr="004D2E1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E1BD7" w14:textId="77777777" w:rsidR="00651A83" w:rsidRPr="00DA715B" w:rsidRDefault="00651A83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IX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9B1" w14:textId="77777777" w:rsidR="00651A83" w:rsidRPr="00DA715B" w:rsidRDefault="00651A83" w:rsidP="00DA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KASB TANLASHGA YO‘LLASH</w:t>
            </w:r>
          </w:p>
        </w:tc>
      </w:tr>
      <w:tr w:rsidR="00AF35FB" w:rsidRPr="00571C83" w14:paraId="64FAAE16" w14:textId="77777777" w:rsidTr="00A4367D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782F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B83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870" w14:textId="47EB43C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 w:eastAsia="uz-Cyrl-UZ"/>
              </w:rPr>
              <w:t xml:space="preserve">Inson hayotida kasbning o‘rni. </w:t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Kasb-hunar egallashda inson salomatligiga qo‘yilgan talablar</w:t>
            </w:r>
            <w:r w:rsidR="0079733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22A2087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5742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020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56A8" w14:textId="40C932D2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Kasblar tasnifi, kasblarda mehnat turlarining ta’rifi. Kasblar tasnifi, kasblarda mehnat turlarining (odam-tabiat, odam-texnika, odam-odam, odam-belgili tizim, odam-badiiy obraz) ta’rifi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B343BDF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CF6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A5F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D99D" w14:textId="4BACD73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Kasbni to‘g‘ri tanlashning mohiyati va istiqboli. </w:t>
            </w:r>
            <w:r w:rsidR="0079733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br/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Kasb tanlashda shaxs, shaxsiy qiziqish, mayl va qobiliyat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25E4B818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99B4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510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5932" w14:textId="7114F2A0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Kasbga tanlashdagi onglilik va mustaqillik. </w:t>
            </w:r>
            <w:r w:rsidR="0079733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br/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Kasbning murakkablik omillari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1F3D7621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73DE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577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C2A1" w14:textId="09DFFDB6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Kasbga yaroqlilikni belgilash va moyillikni tarbiyalash usullari. Kasbga yaroqlilik, yaroqsizlik, mos kelish, xavas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EE24423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891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D435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A61C" w14:textId="3410F6FC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797337">
              <w:rPr>
                <w:rFonts w:ascii="Times New Roman" w:hAnsi="Times New Roman" w:cs="Times New Roman"/>
                <w:iCs/>
                <w:sz w:val="28"/>
                <w:szCs w:val="28"/>
                <w:lang w:val="uz-Latn-UZ"/>
              </w:rPr>
              <w:t>Amaliy mashg‘ulot: Kasbiy o‘z-o‘zini anglash va kasbiy qiziqishni aniqlash</w:t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usullari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0E036F87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A80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E44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58AB" w14:textId="558D981A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Kasb tanlashga yo‘llash texnologiyasi. Kasb professiogrammasi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652FB00" w14:textId="77777777" w:rsidTr="00761C94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A503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3394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76D1" w14:textId="116C3728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797337">
              <w:rPr>
                <w:rFonts w:ascii="Times New Roman" w:hAnsi="Times New Roman" w:cs="Times New Roman"/>
                <w:iCs/>
                <w:sz w:val="28"/>
                <w:szCs w:val="28"/>
                <w:lang w:val="uz-Latn-UZ"/>
              </w:rPr>
              <w:t>Amaliy mashg‘ulot:</w:t>
            </w: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“Professiogramma” va “Kasb tanlash varaqasi”ni to‘ldirish ishlari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3C76805" w14:textId="77777777" w:rsidTr="00761C94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42F5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F4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D47B" w14:textId="7F8CBF23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Kasbga doir shaxsiy reja tuzish. Kasbiy qiziqish va moyilliklarni aniqlash bo‘yicha amaliy mashqlar bajarish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86EDC69" w14:textId="77777777" w:rsidTr="00761C94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72E4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E0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4480" w14:textId="01AF73F7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Tanlangan kasb-hunarga doir ma’lumotlar to‘plash va tahlil qilish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3CB24A8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6FE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16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9.1.11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F815" w14:textId="43007DC2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Amaliy mashg‘ulot: “Men tanlagan kasb” ijodiy loyihasini tayyorlash va taqdimoti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761C94" w:rsidRPr="00DA715B" w14:paraId="0C7420D1" w14:textId="77777777" w:rsidTr="001F764D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A1194" w14:textId="77777777" w:rsidR="00761C94" w:rsidRPr="00DA715B" w:rsidRDefault="00761C94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X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FE85" w14:textId="77777777" w:rsidR="00761C94" w:rsidRPr="00DA715B" w:rsidRDefault="00761C94" w:rsidP="00DA71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ROBOTOTEXNIKA ASOSLARI</w:t>
            </w:r>
          </w:p>
        </w:tc>
      </w:tr>
      <w:tr w:rsidR="00AF35FB" w:rsidRPr="00571C83" w14:paraId="0837703D" w14:textId="77777777" w:rsidTr="00A4367D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A600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Latn-UZ" w:eastAsia="ru-RU"/>
              </w:rPr>
              <w:t>10.1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310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C4DE" w14:textId="40A734D4" w:rsidR="00AF35FB" w:rsidRPr="00DA715B" w:rsidRDefault="00AF35FB" w:rsidP="00DA71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Arduino. Arduino va uning imkoniyatlari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53CEF3E" w14:textId="77777777" w:rsidTr="00A4367D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D983B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D09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E08B" w14:textId="77777777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Dastur yordamida svetodiodlarni yoqish va o‘chirish</w:t>
            </w:r>
          </w:p>
        </w:tc>
      </w:tr>
      <w:tr w:rsidR="00AF35FB" w:rsidRPr="00DA715B" w14:paraId="5EF47AC6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B2E09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A3C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AF22" w14:textId="69A27A9C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Svetofor yasash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44D6D269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16EC7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E8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9160" w14:textId="1946AB75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Serial funksiyasi bilan tanishish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373D2527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2EB6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9B91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CD69" w14:textId="472C79D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IF shart operatori bilan tanishish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1F9D3AA9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C728E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B2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0CF" w14:textId="104B6B94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Soat yasash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05ECE75F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0277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7B77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FB7" w14:textId="386AB5E7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Harorat va namlikni sezuvchi sensor bilan tanishish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20DBC35B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74CC9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066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sz w:val="28"/>
                <w:szCs w:val="28"/>
                <w:lang w:val="uz-Latn-UZ" w:eastAsia="ru-RU"/>
              </w:rPr>
              <w:t>10.1.8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DBA9" w14:textId="70D12E0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Motorni dastur yordamida boshqarish</w:t>
            </w:r>
            <w:r w:rsidR="00761C94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17A50BBD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E22F2F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EF9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8C09" w14:textId="23E02EA5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Fotorezistor va uning imkoniyatlari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DA715B" w14:paraId="3E640CF4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C01CA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8C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E05" w14:textId="6A6A30E7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Fotorezistorni analogRead orqali ishlatish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4992089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51BF4A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AC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7CF1" w14:textId="06E2FA45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Loyiha ishi. Aqlli yoritkich yasash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0CAFBC4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8212B2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1EE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B4D" w14:textId="4CA7CF34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Zummer (ohang chiqarish) qurilmasining ishlash prinsipi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272435D4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298364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076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69B" w14:textId="5CC4E930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Zummer orqali nota ohanglarini hosil qilish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504AA83D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31BE5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00B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19B3" w14:textId="0932B47A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Is gazidan ogohlantiruvchi qurilma yasash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613D2EBE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251F8C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393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4F98" w14:textId="79425E38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Tuproq namlik datchigi va motor shield drayveri yordamida nasosni boshqarish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3CB51943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37158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219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2EB" w14:textId="02258980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Blyutuz (Bluetooth) moduli bilan ishlash</w:t>
            </w:r>
            <w:r w:rsidR="00761C94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  <w:tr w:rsidR="00AF35FB" w:rsidRPr="00571C83" w14:paraId="738C6030" w14:textId="77777777" w:rsidTr="00A4367D">
        <w:trPr>
          <w:trHeight w:val="3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6FBA8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uz-Latn-UZ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71D" w14:textId="77777777" w:rsidR="00AF35FB" w:rsidRPr="00DA715B" w:rsidRDefault="00AF35FB" w:rsidP="00DA71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</w:pPr>
            <w:r w:rsidRPr="00DA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Latn-UZ" w:eastAsia="ru-RU"/>
              </w:rPr>
              <w:t>10.1.17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E63" w14:textId="60C49D9E" w:rsidR="00AF35FB" w:rsidRPr="00DA715B" w:rsidRDefault="00AF35FB" w:rsidP="00DA715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</w:pPr>
            <w:r w:rsidRPr="00DA715B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Loyiha ishi. Tuproq namligini masofadan nazorat qilish va boshqarish</w:t>
            </w:r>
            <w:r w:rsidR="00A45D2D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.</w:t>
            </w:r>
          </w:p>
        </w:tc>
      </w:tr>
    </w:tbl>
    <w:p w14:paraId="7CCE95B4" w14:textId="3A1455E6" w:rsidR="00F404C7" w:rsidRPr="00DA715B" w:rsidRDefault="00F404C7" w:rsidP="00DA715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1C5217D3" w14:textId="2D34194F" w:rsidR="00F404C7" w:rsidRDefault="00AF35FB" w:rsidP="00DA715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VII. </w:t>
      </w:r>
      <w:r w:rsidR="00F404C7" w:rsidRPr="00DA715B">
        <w:rPr>
          <w:rFonts w:ascii="Times New Roman" w:hAnsi="Times New Roman" w:cs="Times New Roman"/>
          <w:b/>
          <w:sz w:val="28"/>
          <w:szCs w:val="28"/>
          <w:lang w:val="uz-Latn-UZ"/>
        </w:rPr>
        <w:t>Foydalanishga tavsiya etiladigan asosiy va qo‘shimcha adabiyotlar</w:t>
      </w:r>
    </w:p>
    <w:p w14:paraId="1A44B864" w14:textId="6A8AEA21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1. Texnologiya. Umumiy o‘rta ta’lim maktablarining 5-sinfi uchun darslik. O‘.O.Tohirov, D.S.Mirahmedova, Z.S.Shamsiyeva. –T.: “Sharq”, 2020. -240 b.</w:t>
      </w:r>
    </w:p>
    <w:p w14:paraId="5962845B" w14:textId="38B428C6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2. Texnologiya: 6-sinf uchun darslik. Sharipov Sh. S., Qo‘ysinov O. A., Toxirov O‘. O., Abdullayeva Q. M, Nasrullayeva F. A., Madaipov A. A. – Toshkent: Respublika ta’lim markazi, 2021. – 240 b.</w:t>
      </w:r>
    </w:p>
    <w:p w14:paraId="337C8175" w14:textId="77777777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3. Sharipov Sh. S., Qo‘ysinov O. A., Mamatov D. N., Toxirov O‘. O., Bozorov U. A., Nasrullayeva F. A., Miraxmedova D. S., Alovddinova N. M., Madaipov A. A. Texnologiya [Matn]: 7-sinf uchun darslik/–Toshkent: Respublika ta’lim markazi, 2022.</w:t>
      </w:r>
    </w:p>
    <w:p w14:paraId="4A7F3CA5" w14:textId="77777777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4. O‘.Tohirov, I.Karimov, M.M.Maxsumova. “Texnologiya” umumiy o‘rta ta’lim maktablarining 8-sinfi uchun darslik. T.: “ILM ZIYo”. 2019 y.</w:t>
      </w:r>
    </w:p>
    <w:p w14:paraId="0E46694D" w14:textId="4897B333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lastRenderedPageBreak/>
        <w:t>5. Z.Sattarova, N.Abdusalomova, N.Ahmedova “Texnologiya” umumiy o‘rta ta’lim maktablarining 9-sinfi uchun darslik. T.: “O‘ZBEKISTON”. 2019 y.</w:t>
      </w:r>
    </w:p>
    <w:p w14:paraId="3E425CE7" w14:textId="77777777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 xml:space="preserve">6. 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O‘.O.Tohirov, D.S.Mirahmedova, Z.S.Shamsiyeva. Umumiy o‘rta ta’lim maktablarining 5-sinf darsligi bo‘yicha metodik qo‘llanma. T.: “SHARQ”, 2021. – 220 b.</w:t>
      </w:r>
    </w:p>
    <w:p w14:paraId="12F2F106" w14:textId="0A7456F1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 xml:space="preserve">7. 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O.A. Qo‘ysinov, O‘. O.Tohirov, F. A. Nasrullayeva</w:t>
      </w:r>
      <w:r w:rsidRPr="00DA715B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 xml:space="preserve">. Texnologiya. 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Umumiy o‘rta ta’lim maktablarining 6-sinf darsligi bo‘yicha o‘quv-metodik qo‘llanma. – Toshkent: Respublika ta’lim markazi, 2021. – 144 b.</w:t>
      </w:r>
    </w:p>
    <w:p w14:paraId="0D152443" w14:textId="74366471" w:rsidR="00AF35FB" w:rsidRPr="00DA715B" w:rsidRDefault="00AF35FB" w:rsidP="00A45D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8. </w:t>
      </w:r>
      <w:r w:rsidRPr="00DA715B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 xml:space="preserve">O.A.Qo‘ysinov, D. N. Mamatov, O‘.O. Toxirov, U.A.Bozorov, </w:t>
      </w:r>
      <w:r w:rsidR="00272DEE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br/>
      </w:r>
      <w:r w:rsidRPr="00DA715B">
        <w:rPr>
          <w:rFonts w:ascii="Times New Roman" w:hAnsi="Times New Roman" w:cs="Times New Roman"/>
          <w:sz w:val="28"/>
          <w:szCs w:val="28"/>
          <w:lang w:val="uz-Latn-UZ"/>
          <w14:ligatures w14:val="standardContextual"/>
        </w:rPr>
        <w:t xml:space="preserve">F.A.Nasrullayeva, D.S.Miraxmedova, N.M.Alovddinova. 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Umumiy o‘rta ta’lim maktablarining 7-sinf darsligi bo‘yicha o‘quv-metodik qo‘llanma. – Toshkent.: </w:t>
      </w:r>
      <w:r w:rsidR="00272DEE">
        <w:rPr>
          <w:rFonts w:ascii="Times New Roman" w:hAnsi="Times New Roman" w:cs="Times New Roman"/>
          <w:sz w:val="28"/>
          <w:szCs w:val="28"/>
          <w:lang w:val="uz-Latn-UZ"/>
        </w:rPr>
        <w:t>R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espublika ta’lim markazi, 2022. – 200 b.</w:t>
      </w:r>
    </w:p>
    <w:p w14:paraId="7F1CD0D7" w14:textId="04832B35" w:rsidR="00AF35FB" w:rsidRPr="00DA715B" w:rsidRDefault="00AF35FB" w:rsidP="00A45D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9. Kasb tanlashga yo‘llash. Oliy o‘quv yurtlari uchun o‘quv qo‘llanma / Muslimov. N; R. Mullaxmetov O‘zbekistan Respublikasi Oliy va o‘rta maxsus ta’lim vazirligi. - T.: </w:t>
      </w:r>
      <w:r w:rsidR="00272DEE">
        <w:rPr>
          <w:rFonts w:ascii="Times New Roman" w:hAnsi="Times New Roman" w:cs="Times New Roman"/>
          <w:sz w:val="28"/>
          <w:szCs w:val="28"/>
          <w:lang w:val="uz-Latn-UZ"/>
        </w:rPr>
        <w:t>“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IQTISOD-MOLIYA</w:t>
      </w:r>
      <w:r w:rsidR="00272DEE">
        <w:rPr>
          <w:rFonts w:ascii="Times New Roman" w:hAnsi="Times New Roman" w:cs="Times New Roman"/>
          <w:sz w:val="28"/>
          <w:szCs w:val="28"/>
          <w:lang w:val="uz-Latn-UZ"/>
        </w:rPr>
        <w:t>”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 2007. - 207 b.</w:t>
      </w:r>
    </w:p>
    <w:p w14:paraId="660E69EA" w14:textId="6091D895" w:rsidR="00AF35FB" w:rsidRPr="00DA715B" w:rsidRDefault="00AF35FB" w:rsidP="00A45D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1</w:t>
      </w:r>
      <w:r w:rsidR="00070DB1" w:rsidRPr="00DA715B">
        <w:rPr>
          <w:rFonts w:ascii="Times New Roman" w:hAnsi="Times New Roman" w:cs="Times New Roman"/>
          <w:sz w:val="28"/>
          <w:szCs w:val="28"/>
          <w:lang w:val="uz-Latn-UZ"/>
        </w:rPr>
        <w:t>0</w:t>
      </w:r>
      <w:r w:rsidRPr="00DA715B">
        <w:rPr>
          <w:rFonts w:ascii="Times New Roman" w:hAnsi="Times New Roman" w:cs="Times New Roman"/>
          <w:sz w:val="28"/>
          <w:szCs w:val="28"/>
          <w:lang w:val="uz-Latn-UZ"/>
        </w:rPr>
        <w:t>. Qo‘ysinov O.A., Tohirov O‘.O., Mamatov D.N., Aripova D.F. Polimer materiallarga ishlov berish texnologiyasi. // O‘qituvchilar uchun metodik qo‘llanma. – Toshkent: 2017.-50 b.</w:t>
      </w:r>
    </w:p>
    <w:p w14:paraId="52022B6B" w14:textId="5B950E22" w:rsidR="00AF35FB" w:rsidRPr="00DA715B" w:rsidRDefault="00070DB1" w:rsidP="00A45D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11</w:t>
      </w:r>
      <w:r w:rsidR="00AF35FB" w:rsidRPr="00DA715B">
        <w:rPr>
          <w:rFonts w:ascii="Times New Roman" w:hAnsi="Times New Roman" w:cs="Times New Roman"/>
          <w:sz w:val="28"/>
          <w:szCs w:val="28"/>
          <w:lang w:val="uz-Latn-UZ"/>
        </w:rPr>
        <w:t>. Qo‘ysinov O.A., Tohirov O‘.O., Mamatov D.N., Aripova D.F. Elektrotexnika va elektronika asoslari. // O‘qituvchilar uchun metodik qo‘llanma. – Toshkent: 2017.-40 b.</w:t>
      </w:r>
    </w:p>
    <w:p w14:paraId="384899EA" w14:textId="54F88AE9" w:rsidR="00AF35FB" w:rsidRPr="00DA715B" w:rsidRDefault="00070DB1" w:rsidP="00A45D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12</w:t>
      </w:r>
      <w:r w:rsidR="00AF35FB" w:rsidRPr="00DA715B">
        <w:rPr>
          <w:rFonts w:ascii="Times New Roman" w:hAnsi="Times New Roman" w:cs="Times New Roman"/>
          <w:sz w:val="28"/>
          <w:szCs w:val="28"/>
          <w:lang w:val="uz-Latn-UZ"/>
        </w:rPr>
        <w:t xml:space="preserve">. Qo‘ysinov O.A., Tohirov O‘.O., Mamatov D.N., Aripova </w:t>
      </w:r>
      <w:r w:rsidR="00272DEE">
        <w:rPr>
          <w:rFonts w:ascii="Times New Roman" w:hAnsi="Times New Roman" w:cs="Times New Roman"/>
          <w:sz w:val="28"/>
          <w:szCs w:val="28"/>
          <w:lang w:val="uz-Latn-UZ"/>
        </w:rPr>
        <w:br/>
      </w:r>
      <w:r w:rsidR="00AF35FB" w:rsidRPr="00DA715B">
        <w:rPr>
          <w:rFonts w:ascii="Times New Roman" w:hAnsi="Times New Roman" w:cs="Times New Roman"/>
          <w:sz w:val="28"/>
          <w:szCs w:val="28"/>
          <w:lang w:val="uz-Latn-UZ"/>
        </w:rPr>
        <w:t>D.F.Ro‘zg‘orshunoslik asoslari. //O‘qituvchilar uchun metodik qo‘llanma. – Toshkent: 2017.-46 b.</w:t>
      </w:r>
    </w:p>
    <w:p w14:paraId="54456B04" w14:textId="3C7881A7" w:rsidR="00AF35FB" w:rsidRPr="00DA715B" w:rsidRDefault="00070DB1" w:rsidP="00A45D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DA715B">
        <w:rPr>
          <w:rFonts w:ascii="Times New Roman" w:hAnsi="Times New Roman" w:cs="Times New Roman"/>
          <w:sz w:val="28"/>
          <w:szCs w:val="28"/>
          <w:lang w:val="uz-Latn-UZ"/>
        </w:rPr>
        <w:t>13</w:t>
      </w:r>
      <w:r w:rsidR="00AF35FB" w:rsidRPr="00DA715B">
        <w:rPr>
          <w:rFonts w:ascii="Times New Roman" w:hAnsi="Times New Roman" w:cs="Times New Roman"/>
          <w:sz w:val="28"/>
          <w:szCs w:val="28"/>
          <w:lang w:val="uz-Latn-UZ"/>
        </w:rPr>
        <w:t>. Qo‘ysinov O.A.,Yakubov J.N.,Tohirov O‘.O. Kasblar haqida ma’lumotnoma. // Ma’lumotnoma. – Toshkent: 2017.-140 b.</w:t>
      </w:r>
    </w:p>
    <w:p w14:paraId="1468AFD4" w14:textId="77777777" w:rsidR="00D469B7" w:rsidRPr="00DA715B" w:rsidRDefault="00D469B7" w:rsidP="00DA715B">
      <w:pPr>
        <w:pStyle w:val="a3"/>
        <w:autoSpaceDE w:val="0"/>
        <w:autoSpaceDN w:val="0"/>
        <w:adjustRightInd w:val="0"/>
        <w:spacing w:after="0" w:line="276" w:lineRule="auto"/>
        <w:ind w:left="1288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sectPr w:rsidR="00D469B7" w:rsidRPr="00DA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B0457"/>
    <w:multiLevelType w:val="hybridMultilevel"/>
    <w:tmpl w:val="92625FCC"/>
    <w:lvl w:ilvl="0" w:tplc="CAD01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5017"/>
    <w:multiLevelType w:val="hybridMultilevel"/>
    <w:tmpl w:val="CAD61086"/>
    <w:lvl w:ilvl="0" w:tplc="FDE83C26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8E48E6"/>
    <w:multiLevelType w:val="multilevel"/>
    <w:tmpl w:val="D19A85B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B3B46FE"/>
    <w:multiLevelType w:val="hybridMultilevel"/>
    <w:tmpl w:val="DA52051C"/>
    <w:lvl w:ilvl="0" w:tplc="01800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A1"/>
    <w:rsid w:val="000454A6"/>
    <w:rsid w:val="00070DB1"/>
    <w:rsid w:val="00093B58"/>
    <w:rsid w:val="00094137"/>
    <w:rsid w:val="00187B39"/>
    <w:rsid w:val="001B21CC"/>
    <w:rsid w:val="00233E2F"/>
    <w:rsid w:val="00235D15"/>
    <w:rsid w:val="00272DEE"/>
    <w:rsid w:val="002E1839"/>
    <w:rsid w:val="002E4E43"/>
    <w:rsid w:val="002E69F8"/>
    <w:rsid w:val="00341A64"/>
    <w:rsid w:val="003E68DC"/>
    <w:rsid w:val="00414928"/>
    <w:rsid w:val="00435B42"/>
    <w:rsid w:val="004D1661"/>
    <w:rsid w:val="0051449E"/>
    <w:rsid w:val="00523199"/>
    <w:rsid w:val="0054724E"/>
    <w:rsid w:val="00571C83"/>
    <w:rsid w:val="00594BDE"/>
    <w:rsid w:val="005E2F50"/>
    <w:rsid w:val="006154B1"/>
    <w:rsid w:val="00651A83"/>
    <w:rsid w:val="00732337"/>
    <w:rsid w:val="00736AE7"/>
    <w:rsid w:val="00761C94"/>
    <w:rsid w:val="00797337"/>
    <w:rsid w:val="00824D20"/>
    <w:rsid w:val="00833CBB"/>
    <w:rsid w:val="0089467E"/>
    <w:rsid w:val="008A3542"/>
    <w:rsid w:val="008C5BA1"/>
    <w:rsid w:val="00901856"/>
    <w:rsid w:val="00921A98"/>
    <w:rsid w:val="009A6E1A"/>
    <w:rsid w:val="00A14762"/>
    <w:rsid w:val="00A23419"/>
    <w:rsid w:val="00A266A9"/>
    <w:rsid w:val="00A4367D"/>
    <w:rsid w:val="00A45D2D"/>
    <w:rsid w:val="00A938CE"/>
    <w:rsid w:val="00AD0AC6"/>
    <w:rsid w:val="00AD4999"/>
    <w:rsid w:val="00AF35FB"/>
    <w:rsid w:val="00B0076E"/>
    <w:rsid w:val="00BA3FED"/>
    <w:rsid w:val="00C10B07"/>
    <w:rsid w:val="00C424B2"/>
    <w:rsid w:val="00CE0C2B"/>
    <w:rsid w:val="00D05A4C"/>
    <w:rsid w:val="00D408C7"/>
    <w:rsid w:val="00D469B7"/>
    <w:rsid w:val="00DA715B"/>
    <w:rsid w:val="00DF565B"/>
    <w:rsid w:val="00E06415"/>
    <w:rsid w:val="00E17601"/>
    <w:rsid w:val="00E33898"/>
    <w:rsid w:val="00E4000D"/>
    <w:rsid w:val="00EC64D3"/>
    <w:rsid w:val="00F014D3"/>
    <w:rsid w:val="00F07CD0"/>
    <w:rsid w:val="00F22B75"/>
    <w:rsid w:val="00F27F91"/>
    <w:rsid w:val="00F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CD8"/>
  <w15:chartTrackingRefBased/>
  <w15:docId w15:val="{8D6F8EA7-620C-4367-9749-2CABA41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4">
    <w:name w:val="Table Grid"/>
    <w:basedOn w:val="a1"/>
    <w:uiPriority w:val="5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6">
    <w:name w:val="Основной текст Знак"/>
    <w:basedOn w:val="a0"/>
    <w:link w:val="a5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94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.uz/uz/docs/-6008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MYCOMP</cp:lastModifiedBy>
  <cp:revision>37</cp:revision>
  <cp:lastPrinted>2024-11-15T13:16:00Z</cp:lastPrinted>
  <dcterms:created xsi:type="dcterms:W3CDTF">2024-11-15T10:44:00Z</dcterms:created>
  <dcterms:modified xsi:type="dcterms:W3CDTF">2024-12-28T11:49:00Z</dcterms:modified>
</cp:coreProperties>
</file>